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A1E13" w14:textId="77777777" w:rsidR="002F16A9" w:rsidRPr="002F16A9" w:rsidRDefault="002F16A9" w:rsidP="00417D0C">
      <w:pPr>
        <w:widowControl w:val="0"/>
        <w:autoSpaceDE w:val="0"/>
        <w:autoSpaceDN w:val="0"/>
        <w:adjustRightInd w:val="0"/>
        <w:spacing w:after="240"/>
        <w:jc w:val="center"/>
        <w:rPr>
          <w:rFonts w:ascii="Verdana" w:hAnsi="Verdana" w:cs="Verdana"/>
          <w:b/>
          <w:bCs/>
          <w:lang w:val="en-GB"/>
        </w:rPr>
      </w:pPr>
      <w:r w:rsidRPr="002F16A9">
        <w:rPr>
          <w:rFonts w:ascii="Verdana" w:hAnsi="Verdana" w:cs="Verdana"/>
          <w:b/>
          <w:bCs/>
          <w:lang w:val="en-GB"/>
        </w:rPr>
        <w:t>Russian Circus on Ice</w:t>
      </w:r>
    </w:p>
    <w:p w14:paraId="1CC3A976" w14:textId="2AB8AFCE" w:rsidR="002F16A9" w:rsidRPr="002F16A9" w:rsidRDefault="002F16A9" w:rsidP="00417D0C">
      <w:pPr>
        <w:widowControl w:val="0"/>
        <w:autoSpaceDE w:val="0"/>
        <w:autoSpaceDN w:val="0"/>
        <w:adjustRightInd w:val="0"/>
        <w:spacing w:after="240"/>
        <w:jc w:val="center"/>
        <w:rPr>
          <w:rFonts w:ascii="Verdana" w:hAnsi="Verdana" w:cs="Verdana"/>
          <w:b/>
          <w:bCs/>
          <w:lang w:val="en-GB"/>
        </w:rPr>
      </w:pPr>
      <w:proofErr w:type="spellStart"/>
      <w:r>
        <w:rPr>
          <w:rFonts w:ascii="Verdana" w:hAnsi="Verdana" w:cs="Verdana"/>
          <w:b/>
          <w:bCs/>
          <w:lang w:val="en-GB"/>
        </w:rPr>
        <w:t>p</w:t>
      </w:r>
      <w:r w:rsidRPr="002F16A9">
        <w:rPr>
          <w:rFonts w:ascii="Verdana" w:hAnsi="Verdana" w:cs="Verdana"/>
          <w:b/>
          <w:bCs/>
          <w:lang w:val="en-GB"/>
        </w:rPr>
        <w:t>räsentiert</w:t>
      </w:r>
      <w:proofErr w:type="spellEnd"/>
    </w:p>
    <w:p w14:paraId="46DDF827" w14:textId="2B52C2BA" w:rsidR="005E0FD0" w:rsidRPr="002F16A9" w:rsidRDefault="00BF0002" w:rsidP="002F16A9">
      <w:pPr>
        <w:widowControl w:val="0"/>
        <w:autoSpaceDE w:val="0"/>
        <w:autoSpaceDN w:val="0"/>
        <w:adjustRightInd w:val="0"/>
        <w:spacing w:after="240"/>
        <w:jc w:val="center"/>
        <w:rPr>
          <w:rFonts w:ascii="Verdana" w:hAnsi="Verdana" w:cs="Verdana"/>
          <w:b/>
          <w:bCs/>
          <w:lang w:val="en-GB"/>
        </w:rPr>
      </w:pPr>
      <w:r>
        <w:rPr>
          <w:rFonts w:ascii="Verdana" w:hAnsi="Verdana" w:cs="Verdana"/>
          <w:b/>
          <w:bCs/>
          <w:sz w:val="40"/>
          <w:szCs w:val="40"/>
          <w:lang w:val="en-GB"/>
        </w:rPr>
        <w:t>NUSSKNACKER ON ICE</w:t>
      </w:r>
    </w:p>
    <w:p w14:paraId="4912B939" w14:textId="252A5030" w:rsidR="00417D0C" w:rsidRPr="00BF0002" w:rsidRDefault="002F16A9" w:rsidP="00417D0C">
      <w:pPr>
        <w:widowControl w:val="0"/>
        <w:autoSpaceDE w:val="0"/>
        <w:autoSpaceDN w:val="0"/>
        <w:adjustRightInd w:val="0"/>
        <w:spacing w:after="240"/>
        <w:jc w:val="center"/>
        <w:rPr>
          <w:rFonts w:ascii="Avenir Next" w:hAnsi="Avenir Next" w:cs="Verdana"/>
          <w:b/>
          <w:bCs/>
          <w:sz w:val="40"/>
          <w:szCs w:val="40"/>
        </w:rPr>
      </w:pPr>
      <w:r w:rsidRPr="00BF0002">
        <w:rPr>
          <w:rFonts w:ascii="Avenir Next" w:hAnsi="Avenir Next" w:cs="Verdana"/>
          <w:b/>
          <w:bCs/>
          <w:sz w:val="40"/>
          <w:szCs w:val="40"/>
        </w:rPr>
        <w:t>m</w:t>
      </w:r>
      <w:r w:rsidR="005E0FD0" w:rsidRPr="00BF0002">
        <w:rPr>
          <w:rFonts w:ascii="Avenir Next" w:hAnsi="Avenir Next" w:cs="Verdana"/>
          <w:b/>
          <w:bCs/>
          <w:sz w:val="40"/>
          <w:szCs w:val="40"/>
        </w:rPr>
        <w:t>it dem großen Symphonie-Orchester</w:t>
      </w:r>
    </w:p>
    <w:p w14:paraId="63531A13" w14:textId="473A6A80" w:rsidR="00BF0002" w:rsidRPr="00BF0002" w:rsidRDefault="00BF0002" w:rsidP="00417D0C">
      <w:pPr>
        <w:widowControl w:val="0"/>
        <w:autoSpaceDE w:val="0"/>
        <w:autoSpaceDN w:val="0"/>
        <w:adjustRightInd w:val="0"/>
        <w:spacing w:after="240"/>
        <w:jc w:val="center"/>
        <w:rPr>
          <w:rFonts w:ascii="Avenir Next" w:hAnsi="Avenir Next" w:cs="Verdana"/>
          <w:i/>
          <w:iCs/>
          <w:sz w:val="28"/>
          <w:szCs w:val="28"/>
        </w:rPr>
      </w:pPr>
      <w:r w:rsidRPr="00BF0002">
        <w:rPr>
          <w:rFonts w:ascii="Avenir Next" w:hAnsi="Avenir Next" w:cs="Verdana"/>
          <w:i/>
          <w:iCs/>
          <w:sz w:val="28"/>
          <w:szCs w:val="28"/>
        </w:rPr>
        <w:t>Die Show wird auf Kunst-Eis aufgeführt</w:t>
      </w:r>
    </w:p>
    <w:p w14:paraId="4129FEB9" w14:textId="031DC771" w:rsidR="00BF0002" w:rsidRDefault="00BF0002" w:rsidP="00417D0C">
      <w:pPr>
        <w:widowControl w:val="0"/>
        <w:autoSpaceDE w:val="0"/>
        <w:autoSpaceDN w:val="0"/>
        <w:adjustRightInd w:val="0"/>
        <w:spacing w:after="240"/>
        <w:jc w:val="center"/>
        <w:rPr>
          <w:rFonts w:ascii="Verdana" w:hAnsi="Verdana" w:cs="Verdana"/>
          <w:b/>
          <w:bCs/>
          <w:sz w:val="40"/>
          <w:szCs w:val="40"/>
        </w:rPr>
      </w:pPr>
      <w:r>
        <w:rPr>
          <w:rFonts w:asciiTheme="majorHAnsi" w:hAnsiTheme="majorHAnsi"/>
          <w:i/>
          <w:iCs/>
          <w:noProof/>
          <w:sz w:val="18"/>
          <w:szCs w:val="18"/>
        </w:rPr>
        <w:drawing>
          <wp:inline distT="0" distB="0" distL="0" distR="0" wp14:anchorId="2878F16D" wp14:editId="280278B8">
            <wp:extent cx="1676400" cy="1127871"/>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6-27 um 13.37.34.png"/>
                    <pic:cNvPicPr/>
                  </pic:nvPicPr>
                  <pic:blipFill>
                    <a:blip r:embed="rId4"/>
                    <a:stretch>
                      <a:fillRect/>
                    </a:stretch>
                  </pic:blipFill>
                  <pic:spPr>
                    <a:xfrm>
                      <a:off x="0" y="0"/>
                      <a:ext cx="2023202" cy="1361197"/>
                    </a:xfrm>
                    <a:prstGeom prst="rect">
                      <a:avLst/>
                    </a:prstGeom>
                  </pic:spPr>
                </pic:pic>
              </a:graphicData>
            </a:graphic>
          </wp:inline>
        </w:drawing>
      </w:r>
    </w:p>
    <w:p w14:paraId="1F942385" w14:textId="45FFD4B7" w:rsidR="00BF0002" w:rsidRPr="00A50DDF" w:rsidRDefault="00BF0002" w:rsidP="00417D0C">
      <w:pPr>
        <w:widowControl w:val="0"/>
        <w:autoSpaceDE w:val="0"/>
        <w:autoSpaceDN w:val="0"/>
        <w:adjustRightInd w:val="0"/>
        <w:spacing w:after="240"/>
        <w:jc w:val="center"/>
        <w:rPr>
          <w:rFonts w:ascii="Verdana" w:hAnsi="Verdana" w:cs="Verdana"/>
          <w:b/>
          <w:bCs/>
          <w:sz w:val="40"/>
          <w:szCs w:val="40"/>
        </w:rPr>
      </w:pPr>
      <w:r>
        <w:rPr>
          <w:rFonts w:ascii="Verdana" w:hAnsi="Verdana" w:cs="Verdana"/>
          <w:b/>
          <w:bCs/>
          <w:noProof/>
        </w:rPr>
        <w:drawing>
          <wp:inline distT="0" distB="0" distL="0" distR="0" wp14:anchorId="02904D78" wp14:editId="74F8B807">
            <wp:extent cx="5743575" cy="1943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3575" cy="1943100"/>
                    </a:xfrm>
                    <a:prstGeom prst="rect">
                      <a:avLst/>
                    </a:prstGeom>
                    <a:noFill/>
                    <a:ln>
                      <a:noFill/>
                    </a:ln>
                  </pic:spPr>
                </pic:pic>
              </a:graphicData>
            </a:graphic>
          </wp:inline>
        </w:drawing>
      </w:r>
    </w:p>
    <w:p w14:paraId="2A6607E9" w14:textId="24280032" w:rsidR="002F16A9" w:rsidRPr="00BF0002" w:rsidRDefault="00BF0002" w:rsidP="002F16A9">
      <w:pPr>
        <w:widowControl w:val="0"/>
        <w:autoSpaceDE w:val="0"/>
        <w:autoSpaceDN w:val="0"/>
        <w:adjustRightInd w:val="0"/>
        <w:spacing w:after="240"/>
        <w:jc w:val="center"/>
        <w:rPr>
          <w:rFonts w:ascii="Avenir Next" w:hAnsi="Avenir Next" w:cs="Verdana"/>
          <w:b/>
          <w:bCs/>
          <w:color w:val="FF0000"/>
          <w:sz w:val="22"/>
          <w:szCs w:val="22"/>
        </w:rPr>
      </w:pPr>
      <w:r w:rsidRPr="00BF0002">
        <w:rPr>
          <w:rFonts w:ascii="Avenir Next" w:hAnsi="Avenir Next" w:cs="Verdana"/>
          <w:b/>
          <w:bCs/>
          <w:color w:val="FF0000"/>
          <w:sz w:val="22"/>
          <w:szCs w:val="22"/>
        </w:rPr>
        <w:t>EUROPA-PREMIERE</w:t>
      </w:r>
    </w:p>
    <w:p w14:paraId="6B39EB04" w14:textId="27F9DF7B" w:rsidR="00BF0002" w:rsidRDefault="00BF0002" w:rsidP="00BF0002">
      <w:pPr>
        <w:autoSpaceDE w:val="0"/>
        <w:autoSpaceDN w:val="0"/>
        <w:adjustRightInd w:val="0"/>
        <w:jc w:val="center"/>
        <w:rPr>
          <w:rFonts w:ascii="Avenir Next" w:hAnsi="Avenir Next"/>
          <w:b/>
          <w:color w:val="FF0000"/>
        </w:rPr>
      </w:pPr>
      <w:r w:rsidRPr="00BF0002">
        <w:rPr>
          <w:rFonts w:ascii="Avenir Next" w:hAnsi="Avenir Next"/>
          <w:b/>
          <w:color w:val="FF0000"/>
        </w:rPr>
        <w:t>Frühbucherrabatt 20% noch bis zum 14.09.19</w:t>
      </w:r>
    </w:p>
    <w:p w14:paraId="37FF423B" w14:textId="77777777" w:rsidR="00BF0002" w:rsidRPr="00BF0002" w:rsidRDefault="00BF0002" w:rsidP="00BF0002">
      <w:pPr>
        <w:autoSpaceDE w:val="0"/>
        <w:autoSpaceDN w:val="0"/>
        <w:adjustRightInd w:val="0"/>
        <w:jc w:val="center"/>
        <w:rPr>
          <w:rFonts w:ascii="Avenir Next" w:hAnsi="Avenir Next"/>
          <w:b/>
        </w:rPr>
      </w:pPr>
    </w:p>
    <w:p w14:paraId="0FC873DF" w14:textId="721D0E62" w:rsidR="002F16A9" w:rsidRPr="00BF0002" w:rsidRDefault="002F16A9" w:rsidP="00417D0C">
      <w:pPr>
        <w:widowControl w:val="0"/>
        <w:autoSpaceDE w:val="0"/>
        <w:autoSpaceDN w:val="0"/>
        <w:adjustRightInd w:val="0"/>
        <w:spacing w:after="240"/>
        <w:jc w:val="center"/>
        <w:rPr>
          <w:rFonts w:ascii="Avenir Next" w:hAnsi="Avenir Next" w:cs="Calibri"/>
          <w:b/>
          <w:bCs/>
          <w:color w:val="000000"/>
          <w:sz w:val="28"/>
          <w:szCs w:val="28"/>
          <w:shd w:val="clear" w:color="auto" w:fill="FFFFFF"/>
        </w:rPr>
      </w:pPr>
      <w:r w:rsidRPr="00BF0002">
        <w:rPr>
          <w:rFonts w:ascii="Avenir Next" w:hAnsi="Avenir Next" w:cs="Calibri"/>
          <w:b/>
          <w:bCs/>
          <w:color w:val="000000"/>
          <w:sz w:val="28"/>
          <w:szCs w:val="28"/>
          <w:shd w:val="clear" w:color="auto" w:fill="FFFFFF"/>
        </w:rPr>
        <w:t>20.+21.12.2019 je 19:00 Uhr</w:t>
      </w:r>
      <w:r w:rsidR="00417D0C" w:rsidRPr="00BF0002">
        <w:rPr>
          <w:rFonts w:ascii="Avenir Next" w:hAnsi="Avenir Next" w:cs="Calibri"/>
          <w:b/>
          <w:bCs/>
          <w:color w:val="000000"/>
          <w:sz w:val="28"/>
          <w:szCs w:val="28"/>
          <w:shd w:val="clear" w:color="auto" w:fill="FFFFFF"/>
        </w:rPr>
        <w:t xml:space="preserve">/ </w:t>
      </w:r>
      <w:r w:rsidRPr="00BF0002">
        <w:rPr>
          <w:rFonts w:ascii="Avenir Next" w:hAnsi="Avenir Next" w:cs="Calibri"/>
          <w:b/>
          <w:bCs/>
          <w:color w:val="000000"/>
          <w:sz w:val="28"/>
          <w:szCs w:val="28"/>
          <w:shd w:val="clear" w:color="auto" w:fill="FFFFFF"/>
        </w:rPr>
        <w:t>Theater am Potsdamer Platz</w:t>
      </w:r>
    </w:p>
    <w:p w14:paraId="5FBDAB94" w14:textId="512F3755" w:rsidR="00417D0C" w:rsidRPr="00BF0002" w:rsidRDefault="00417D0C" w:rsidP="00BF0002">
      <w:pPr>
        <w:widowControl w:val="0"/>
        <w:autoSpaceDE w:val="0"/>
        <w:autoSpaceDN w:val="0"/>
        <w:adjustRightInd w:val="0"/>
        <w:spacing w:after="240"/>
        <w:rPr>
          <w:rFonts w:ascii="Avenir Next" w:hAnsi="Avenir Next" w:cs="Calibri"/>
          <w:color w:val="000000"/>
          <w:sz w:val="22"/>
          <w:szCs w:val="22"/>
          <w:shd w:val="clear" w:color="auto" w:fill="FFFFFF"/>
        </w:rPr>
      </w:pPr>
      <w:r w:rsidRPr="00BF0002">
        <w:rPr>
          <w:rFonts w:ascii="Avenir Next" w:hAnsi="Avenir Next" w:cs="Arial"/>
          <w:color w:val="222222"/>
          <w:sz w:val="22"/>
          <w:szCs w:val="22"/>
          <w:shd w:val="clear" w:color="auto" w:fill="FFFFFF"/>
        </w:rPr>
        <w:t>basiert auf der Handlung von E.T. Hoffmanns Märchen „Nussknacker und Mäusekönig“</w:t>
      </w:r>
    </w:p>
    <w:p w14:paraId="6BF74167" w14:textId="079505CE" w:rsidR="00417D0C" w:rsidRPr="00BF0002" w:rsidRDefault="00417D0C" w:rsidP="00BF0002">
      <w:pPr>
        <w:widowControl w:val="0"/>
        <w:autoSpaceDE w:val="0"/>
        <w:autoSpaceDN w:val="0"/>
        <w:adjustRightInd w:val="0"/>
        <w:spacing w:after="240"/>
        <w:rPr>
          <w:rFonts w:ascii="Avenir Next" w:hAnsi="Avenir Next" w:cs="Verdana"/>
          <w:bCs/>
          <w:sz w:val="22"/>
          <w:szCs w:val="22"/>
        </w:rPr>
      </w:pPr>
      <w:r w:rsidRPr="00BF0002">
        <w:rPr>
          <w:rFonts w:ascii="Avenir Next" w:hAnsi="Avenir Next" w:cs="Verdana"/>
          <w:b/>
          <w:bCs/>
          <w:sz w:val="22"/>
          <w:szCs w:val="22"/>
        </w:rPr>
        <w:t>Musik:</w:t>
      </w:r>
      <w:r w:rsidRPr="00BF0002">
        <w:rPr>
          <w:rFonts w:ascii="Avenir Next" w:hAnsi="Avenir Next" w:cs="Verdana"/>
          <w:bCs/>
          <w:sz w:val="22"/>
          <w:szCs w:val="22"/>
        </w:rPr>
        <w:t xml:space="preserve"> Peter Tschaikowsky</w:t>
      </w:r>
    </w:p>
    <w:p w14:paraId="08836AE6" w14:textId="2A77CCF0" w:rsidR="00417D0C" w:rsidRPr="00BF0002" w:rsidRDefault="00417D0C" w:rsidP="00BF0002">
      <w:pPr>
        <w:widowControl w:val="0"/>
        <w:autoSpaceDE w:val="0"/>
        <w:autoSpaceDN w:val="0"/>
        <w:adjustRightInd w:val="0"/>
        <w:spacing w:after="240"/>
        <w:rPr>
          <w:rFonts w:ascii="Avenir Next" w:hAnsi="Avenir Next" w:cs="Verdana"/>
          <w:bCs/>
          <w:sz w:val="22"/>
          <w:szCs w:val="22"/>
        </w:rPr>
      </w:pPr>
      <w:r w:rsidRPr="00BF0002">
        <w:rPr>
          <w:rFonts w:ascii="Avenir Next" w:hAnsi="Avenir Next" w:cs="Verdana"/>
          <w:b/>
          <w:bCs/>
          <w:sz w:val="22"/>
          <w:szCs w:val="22"/>
        </w:rPr>
        <w:t>Choreographie</w:t>
      </w:r>
      <w:r w:rsidR="00BF0002">
        <w:rPr>
          <w:rFonts w:ascii="Avenir Next" w:hAnsi="Avenir Next" w:cs="Verdana"/>
          <w:b/>
          <w:bCs/>
          <w:sz w:val="22"/>
          <w:szCs w:val="22"/>
        </w:rPr>
        <w:t xml:space="preserve">: </w:t>
      </w:r>
      <w:r w:rsidRPr="00BF0002">
        <w:rPr>
          <w:rFonts w:ascii="Avenir Next" w:hAnsi="Avenir Next" w:cs="Verdana"/>
          <w:bCs/>
          <w:sz w:val="22"/>
          <w:szCs w:val="22"/>
        </w:rPr>
        <w:t xml:space="preserve">nach Ballettchoreographie von Marius </w:t>
      </w:r>
      <w:proofErr w:type="spellStart"/>
      <w:r w:rsidRPr="00BF0002">
        <w:rPr>
          <w:rFonts w:ascii="Avenir Next" w:hAnsi="Avenir Next" w:cs="Verdana"/>
          <w:bCs/>
          <w:sz w:val="22"/>
          <w:szCs w:val="22"/>
        </w:rPr>
        <w:t>Petipa</w:t>
      </w:r>
      <w:proofErr w:type="spellEnd"/>
      <w:r w:rsidRPr="00BF0002">
        <w:rPr>
          <w:rFonts w:ascii="Avenir Next" w:hAnsi="Avenir Next" w:cs="Verdana"/>
          <w:bCs/>
          <w:sz w:val="22"/>
          <w:szCs w:val="22"/>
        </w:rPr>
        <w:t xml:space="preserve"> und </w:t>
      </w:r>
      <w:proofErr w:type="spellStart"/>
      <w:r w:rsidRPr="00BF0002">
        <w:rPr>
          <w:rFonts w:ascii="Avenir Next" w:hAnsi="Avenir Next" w:cs="Verdana"/>
          <w:bCs/>
          <w:sz w:val="22"/>
          <w:szCs w:val="22"/>
        </w:rPr>
        <w:t>Wassilii</w:t>
      </w:r>
      <w:proofErr w:type="spellEnd"/>
      <w:r w:rsidRPr="00BF0002">
        <w:rPr>
          <w:rFonts w:ascii="Avenir Next" w:hAnsi="Avenir Next" w:cs="Verdana"/>
          <w:bCs/>
          <w:sz w:val="22"/>
          <w:szCs w:val="22"/>
        </w:rPr>
        <w:t xml:space="preserve"> </w:t>
      </w:r>
      <w:proofErr w:type="spellStart"/>
      <w:r w:rsidRPr="00BF0002">
        <w:rPr>
          <w:rFonts w:ascii="Avenir Next" w:hAnsi="Avenir Next" w:cs="Verdana"/>
          <w:bCs/>
          <w:sz w:val="22"/>
          <w:szCs w:val="22"/>
        </w:rPr>
        <w:t>Wainonen</w:t>
      </w:r>
      <w:proofErr w:type="spellEnd"/>
    </w:p>
    <w:p w14:paraId="74209377" w14:textId="5F340772" w:rsidR="00417D0C" w:rsidRPr="00BF0002" w:rsidRDefault="00417D0C" w:rsidP="00BF0002">
      <w:pPr>
        <w:rPr>
          <w:rFonts w:ascii="Avenir Next" w:hAnsi="Avenir Next" w:cs="Verdana"/>
          <w:bCs/>
          <w:sz w:val="22"/>
          <w:szCs w:val="22"/>
        </w:rPr>
      </w:pPr>
      <w:r w:rsidRPr="00BF0002">
        <w:rPr>
          <w:rFonts w:ascii="Avenir Next" w:hAnsi="Avenir Next" w:cs="Verdana"/>
          <w:b/>
          <w:bCs/>
          <w:sz w:val="22"/>
          <w:szCs w:val="22"/>
        </w:rPr>
        <w:t>Dirigent:</w:t>
      </w:r>
      <w:r w:rsidRPr="00BF0002">
        <w:rPr>
          <w:rFonts w:ascii="Avenir Next" w:hAnsi="Avenir Next" w:cs="Verdana"/>
          <w:bCs/>
          <w:sz w:val="22"/>
          <w:szCs w:val="22"/>
        </w:rPr>
        <w:t xml:space="preserve"> Ivan </w:t>
      </w:r>
      <w:proofErr w:type="spellStart"/>
      <w:r w:rsidRPr="00BF0002">
        <w:rPr>
          <w:rFonts w:ascii="Avenir Next" w:hAnsi="Avenir Next" w:cs="Verdana"/>
          <w:bCs/>
          <w:sz w:val="22"/>
          <w:szCs w:val="22"/>
        </w:rPr>
        <w:t>Kostyakhin</w:t>
      </w:r>
      <w:proofErr w:type="spellEnd"/>
      <w:r w:rsidRPr="00BF0002">
        <w:rPr>
          <w:rFonts w:ascii="Avenir Next" w:hAnsi="Avenir Next" w:cs="Verdana"/>
          <w:bCs/>
          <w:sz w:val="22"/>
          <w:szCs w:val="22"/>
        </w:rPr>
        <w:t xml:space="preserve"> (</w:t>
      </w:r>
      <w:proofErr w:type="spellStart"/>
      <w:r w:rsidRPr="00BF0002">
        <w:rPr>
          <w:rFonts w:ascii="Avenir Next" w:hAnsi="Avenir Next" w:cs="Verdana"/>
          <w:bCs/>
          <w:sz w:val="22"/>
          <w:szCs w:val="22"/>
        </w:rPr>
        <w:t>Bolshoi</w:t>
      </w:r>
      <w:proofErr w:type="spellEnd"/>
      <w:r w:rsidRPr="00BF0002">
        <w:rPr>
          <w:rFonts w:ascii="Avenir Next" w:hAnsi="Avenir Next" w:cs="Verdana"/>
          <w:bCs/>
          <w:sz w:val="22"/>
          <w:szCs w:val="22"/>
        </w:rPr>
        <w:t xml:space="preserve"> Staatstheater Belarus)</w:t>
      </w:r>
    </w:p>
    <w:p w14:paraId="421BC624" w14:textId="77777777" w:rsidR="00AA3ED7" w:rsidRPr="00BF0002" w:rsidRDefault="00AA3ED7" w:rsidP="00BF0002">
      <w:pPr>
        <w:widowControl w:val="0"/>
        <w:autoSpaceDE w:val="0"/>
        <w:autoSpaceDN w:val="0"/>
        <w:adjustRightInd w:val="0"/>
        <w:spacing w:after="240"/>
        <w:rPr>
          <w:rFonts w:ascii="Avenir Next" w:hAnsi="Avenir Next" w:cs="Verdana"/>
          <w:bCs/>
          <w:sz w:val="18"/>
          <w:szCs w:val="18"/>
        </w:rPr>
      </w:pPr>
    </w:p>
    <w:p w14:paraId="23513556" w14:textId="68670DCA" w:rsidR="00FC61B2" w:rsidRPr="00BF0002" w:rsidRDefault="00FC61B2" w:rsidP="00FC61B2">
      <w:pPr>
        <w:widowControl w:val="0"/>
        <w:autoSpaceDE w:val="0"/>
        <w:autoSpaceDN w:val="0"/>
        <w:adjustRightInd w:val="0"/>
        <w:spacing w:after="240"/>
        <w:rPr>
          <w:rFonts w:ascii="Avenir Next" w:hAnsi="Avenir Next" w:cs="Times"/>
          <w:sz w:val="22"/>
          <w:szCs w:val="22"/>
        </w:rPr>
      </w:pPr>
      <w:r w:rsidRPr="00BF0002">
        <w:rPr>
          <w:rFonts w:ascii="Avenir Next" w:hAnsi="Avenir Next" w:cs="Verdana"/>
          <w:b/>
          <w:bCs/>
          <w:sz w:val="22"/>
          <w:szCs w:val="22"/>
        </w:rPr>
        <w:t>Artistik, Glamour und höchste technische Perfektion auf Kufen!</w:t>
      </w:r>
    </w:p>
    <w:p w14:paraId="7D77ED12" w14:textId="67EBAE53" w:rsidR="00457D2E" w:rsidRPr="00BF0002" w:rsidRDefault="005E0FD0" w:rsidP="00457D2E">
      <w:pPr>
        <w:rPr>
          <w:rFonts w:ascii="Avenir Next" w:hAnsi="Avenir Next" w:cs="Calibri"/>
          <w:sz w:val="22"/>
          <w:szCs w:val="22"/>
        </w:rPr>
      </w:pPr>
      <w:r w:rsidRPr="00BF0002">
        <w:rPr>
          <w:rFonts w:ascii="Avenir Next" w:hAnsi="Avenir Next" w:cs="Calibri"/>
          <w:sz w:val="22"/>
          <w:szCs w:val="22"/>
        </w:rPr>
        <w:t>A</w:t>
      </w:r>
      <w:r w:rsidR="00FC61B2" w:rsidRPr="00BF0002">
        <w:rPr>
          <w:rFonts w:ascii="Avenir Next" w:hAnsi="Avenir Next" w:cs="Calibri"/>
          <w:sz w:val="22"/>
          <w:szCs w:val="22"/>
        </w:rPr>
        <w:t>m 20.</w:t>
      </w:r>
      <w:r w:rsidRPr="00BF0002">
        <w:rPr>
          <w:rFonts w:ascii="Avenir Next" w:hAnsi="Avenir Next" w:cs="Calibri"/>
          <w:sz w:val="22"/>
          <w:szCs w:val="22"/>
        </w:rPr>
        <w:t xml:space="preserve"> und</w:t>
      </w:r>
      <w:r w:rsidR="00FC61B2" w:rsidRPr="00BF0002">
        <w:rPr>
          <w:rFonts w:ascii="Avenir Next" w:hAnsi="Avenir Next" w:cs="Calibri"/>
          <w:sz w:val="22"/>
          <w:szCs w:val="22"/>
        </w:rPr>
        <w:t xml:space="preserve"> 21.12.2019 findet im Theater am Potsdamer Platz eine </w:t>
      </w:r>
      <w:r w:rsidR="00BF0002" w:rsidRPr="00BF0002">
        <w:rPr>
          <w:rFonts w:ascii="Avenir Next" w:hAnsi="Avenir Next" w:cs="Calibri"/>
          <w:sz w:val="22"/>
          <w:szCs w:val="22"/>
        </w:rPr>
        <w:t>Europa-P</w:t>
      </w:r>
      <w:r w:rsidR="00FC61B2" w:rsidRPr="00BF0002">
        <w:rPr>
          <w:rFonts w:ascii="Avenir Next" w:hAnsi="Avenir Next" w:cs="Calibri"/>
          <w:sz w:val="22"/>
          <w:szCs w:val="22"/>
        </w:rPr>
        <w:t xml:space="preserve">remiere von dem „Nussknacker on Ice“ mit Symphonie-Orchester statt. </w:t>
      </w:r>
      <w:r w:rsidR="00457D2E" w:rsidRPr="00BF0002">
        <w:rPr>
          <w:rFonts w:ascii="Avenir Next" w:hAnsi="Avenir Next" w:cs="Calibri"/>
          <w:sz w:val="22"/>
          <w:szCs w:val="22"/>
        </w:rPr>
        <w:t xml:space="preserve">Dirigent: Ivan </w:t>
      </w:r>
      <w:proofErr w:type="spellStart"/>
      <w:r w:rsidR="00457D2E" w:rsidRPr="00BF0002">
        <w:rPr>
          <w:rFonts w:ascii="Avenir Next" w:hAnsi="Avenir Next" w:cs="Calibri"/>
          <w:sz w:val="22"/>
          <w:szCs w:val="22"/>
        </w:rPr>
        <w:t>Kostyakhin</w:t>
      </w:r>
      <w:proofErr w:type="spellEnd"/>
      <w:r w:rsidR="00457D2E" w:rsidRPr="00BF0002">
        <w:rPr>
          <w:rFonts w:ascii="Avenir Next" w:hAnsi="Avenir Next" w:cs="Calibri"/>
          <w:sz w:val="22"/>
          <w:szCs w:val="22"/>
        </w:rPr>
        <w:t xml:space="preserve"> (</w:t>
      </w:r>
      <w:proofErr w:type="spellStart"/>
      <w:r w:rsidR="00457D2E" w:rsidRPr="00BF0002">
        <w:rPr>
          <w:rFonts w:ascii="Avenir Next" w:hAnsi="Avenir Next" w:cs="Calibri"/>
          <w:sz w:val="22"/>
          <w:szCs w:val="22"/>
        </w:rPr>
        <w:t>Bolshoi</w:t>
      </w:r>
      <w:proofErr w:type="spellEnd"/>
      <w:r w:rsidR="00457D2E" w:rsidRPr="00BF0002">
        <w:rPr>
          <w:rFonts w:ascii="Avenir Next" w:hAnsi="Avenir Next" w:cs="Calibri"/>
          <w:sz w:val="22"/>
          <w:szCs w:val="22"/>
        </w:rPr>
        <w:t xml:space="preserve"> Staatstheater Belarus)</w:t>
      </w:r>
    </w:p>
    <w:p w14:paraId="7CCEBAA8" w14:textId="77777777" w:rsidR="00FC61B2" w:rsidRPr="00BF0002" w:rsidRDefault="00FC61B2" w:rsidP="00FC61B2">
      <w:pPr>
        <w:widowControl w:val="0"/>
        <w:autoSpaceDE w:val="0"/>
        <w:autoSpaceDN w:val="0"/>
        <w:adjustRightInd w:val="0"/>
        <w:spacing w:after="240"/>
        <w:rPr>
          <w:rFonts w:ascii="Avenir Next" w:hAnsi="Avenir Next" w:cs="Calibri"/>
          <w:sz w:val="22"/>
          <w:szCs w:val="22"/>
        </w:rPr>
      </w:pPr>
      <w:r w:rsidRPr="00BF0002">
        <w:rPr>
          <w:rFonts w:ascii="Avenir Next" w:hAnsi="Avenir Next" w:cs="Calibri"/>
          <w:sz w:val="22"/>
          <w:szCs w:val="22"/>
        </w:rPr>
        <w:lastRenderedPageBreak/>
        <w:t xml:space="preserve">Mit einer eindrucksvoll inszenierten neuen </w:t>
      </w:r>
      <w:proofErr w:type="spellStart"/>
      <w:r w:rsidRPr="00BF0002">
        <w:rPr>
          <w:rFonts w:ascii="Avenir Next" w:hAnsi="Avenir Next" w:cs="Calibri"/>
          <w:sz w:val="22"/>
          <w:szCs w:val="22"/>
        </w:rPr>
        <w:t>Eisshow</w:t>
      </w:r>
      <w:proofErr w:type="spellEnd"/>
      <w:r w:rsidRPr="00BF0002">
        <w:rPr>
          <w:rFonts w:ascii="Avenir Next" w:hAnsi="Avenir Next" w:cs="Calibri"/>
          <w:sz w:val="22"/>
          <w:szCs w:val="22"/>
        </w:rPr>
        <w:t>, einem Feuerwerk aus Eistanz und atemberaubender Zirkusartistik, nimmt der „</w:t>
      </w:r>
      <w:proofErr w:type="spellStart"/>
      <w:r w:rsidRPr="00BF0002">
        <w:rPr>
          <w:rFonts w:ascii="Avenir Next" w:hAnsi="Avenir Next" w:cs="Calibri"/>
          <w:sz w:val="22"/>
          <w:szCs w:val="22"/>
        </w:rPr>
        <w:t>Russian</w:t>
      </w:r>
      <w:proofErr w:type="spellEnd"/>
      <w:r w:rsidRPr="00BF0002">
        <w:rPr>
          <w:rFonts w:ascii="Avenir Next" w:hAnsi="Avenir Next" w:cs="Calibri"/>
          <w:sz w:val="22"/>
          <w:szCs w:val="22"/>
        </w:rPr>
        <w:t xml:space="preserve"> Circus on </w:t>
      </w:r>
      <w:proofErr w:type="spellStart"/>
      <w:r w:rsidRPr="00BF0002">
        <w:rPr>
          <w:rFonts w:ascii="Avenir Next" w:hAnsi="Avenir Next" w:cs="Calibri"/>
          <w:sz w:val="22"/>
          <w:szCs w:val="22"/>
        </w:rPr>
        <w:t>Ice</w:t>
      </w:r>
      <w:proofErr w:type="spellEnd"/>
      <w:r w:rsidRPr="00BF0002">
        <w:rPr>
          <w:rFonts w:ascii="Avenir Next" w:hAnsi="Avenir Next" w:cs="Calibri"/>
          <w:sz w:val="22"/>
          <w:szCs w:val="22"/>
        </w:rPr>
        <w:t xml:space="preserve">“ das Publikum auf eine zauberhafte Reise in eine magische Märchenwelt mit. </w:t>
      </w:r>
    </w:p>
    <w:p w14:paraId="21DBA742" w14:textId="4087A5C1" w:rsidR="00FC61B2" w:rsidRPr="00BF0002" w:rsidRDefault="005E0FD0" w:rsidP="00FC61B2">
      <w:pPr>
        <w:widowControl w:val="0"/>
        <w:autoSpaceDE w:val="0"/>
        <w:autoSpaceDN w:val="0"/>
        <w:adjustRightInd w:val="0"/>
        <w:rPr>
          <w:rFonts w:ascii="Avenir Next" w:hAnsi="Avenir Next" w:cs="Calibri"/>
          <w:sz w:val="22"/>
          <w:szCs w:val="22"/>
        </w:rPr>
      </w:pPr>
      <w:r w:rsidRPr="00BF0002">
        <w:rPr>
          <w:rFonts w:ascii="Avenir Next" w:hAnsi="Avenir Next" w:cs="Calibri"/>
          <w:sz w:val="22"/>
          <w:szCs w:val="22"/>
        </w:rPr>
        <w:t>Die</w:t>
      </w:r>
      <w:r w:rsidR="00FC61B2" w:rsidRPr="00BF0002">
        <w:rPr>
          <w:rFonts w:ascii="Avenir Next" w:hAnsi="Avenir Next" w:cs="Calibri"/>
          <w:sz w:val="22"/>
          <w:szCs w:val="22"/>
        </w:rPr>
        <w:t xml:space="preserve"> fantasievollen, spektakuläre</w:t>
      </w:r>
      <w:r w:rsidRPr="00BF0002">
        <w:rPr>
          <w:rFonts w:ascii="Avenir Next" w:hAnsi="Avenir Next" w:cs="Calibri"/>
          <w:sz w:val="22"/>
          <w:szCs w:val="22"/>
        </w:rPr>
        <w:t>n</w:t>
      </w:r>
      <w:r w:rsidR="00FC61B2" w:rsidRPr="00BF0002">
        <w:rPr>
          <w:rFonts w:ascii="Avenir Next" w:hAnsi="Avenir Next" w:cs="Calibri"/>
          <w:sz w:val="22"/>
          <w:szCs w:val="22"/>
        </w:rPr>
        <w:t xml:space="preserve"> Choreographien, </w:t>
      </w:r>
      <w:r w:rsidRPr="00BF0002">
        <w:rPr>
          <w:rFonts w:ascii="Avenir Next" w:hAnsi="Avenir Next" w:cs="Calibri"/>
          <w:sz w:val="22"/>
          <w:szCs w:val="22"/>
        </w:rPr>
        <w:t xml:space="preserve">atemberaubende Akrobatik auf Kufen, faszinierende Kostüme und </w:t>
      </w:r>
      <w:r w:rsidR="00FC61B2" w:rsidRPr="00BF0002">
        <w:rPr>
          <w:rFonts w:ascii="Avenir Next" w:hAnsi="Avenir Next" w:cs="Calibri"/>
          <w:sz w:val="22"/>
          <w:szCs w:val="22"/>
        </w:rPr>
        <w:t xml:space="preserve">mitreißende Musik </w:t>
      </w:r>
      <w:r w:rsidRPr="00BF0002">
        <w:rPr>
          <w:rFonts w:ascii="Avenir Next" w:hAnsi="Avenir Next" w:cs="Calibri"/>
          <w:sz w:val="22"/>
          <w:szCs w:val="22"/>
        </w:rPr>
        <w:t>mit dem großen Symphonie-Orchester ergeben</w:t>
      </w:r>
      <w:r w:rsidR="00FC61B2" w:rsidRPr="00BF0002">
        <w:rPr>
          <w:rFonts w:ascii="Avenir Next" w:hAnsi="Avenir Next" w:cs="Calibri"/>
          <w:sz w:val="22"/>
          <w:szCs w:val="22"/>
        </w:rPr>
        <w:t xml:space="preserve"> </w:t>
      </w:r>
      <w:r w:rsidRPr="00BF0002">
        <w:rPr>
          <w:rFonts w:ascii="Avenir Next" w:hAnsi="Avenir Next" w:cs="Calibri"/>
          <w:sz w:val="22"/>
          <w:szCs w:val="22"/>
        </w:rPr>
        <w:t>eine</w:t>
      </w:r>
      <w:r w:rsidR="00FC61B2" w:rsidRPr="00BF0002">
        <w:rPr>
          <w:rFonts w:ascii="Avenir Next" w:hAnsi="Avenir Next" w:cs="Calibri"/>
          <w:sz w:val="22"/>
          <w:szCs w:val="22"/>
        </w:rPr>
        <w:t xml:space="preserve"> grandiose </w:t>
      </w:r>
      <w:proofErr w:type="spellStart"/>
      <w:r w:rsidR="00FC61B2" w:rsidRPr="00BF0002">
        <w:rPr>
          <w:rFonts w:ascii="Avenir Next" w:hAnsi="Avenir Next" w:cs="Calibri"/>
          <w:sz w:val="22"/>
          <w:szCs w:val="22"/>
        </w:rPr>
        <w:t>Eisshow</w:t>
      </w:r>
      <w:proofErr w:type="spellEnd"/>
      <w:r w:rsidR="00FC61B2" w:rsidRPr="00BF0002">
        <w:rPr>
          <w:rFonts w:ascii="Avenir Next" w:hAnsi="Avenir Next" w:cs="Calibri"/>
          <w:sz w:val="22"/>
          <w:szCs w:val="22"/>
        </w:rPr>
        <w:t xml:space="preserve"> </w:t>
      </w:r>
      <w:r w:rsidRPr="00BF0002">
        <w:rPr>
          <w:rFonts w:ascii="Avenir Next" w:hAnsi="Avenir Next" w:cs="Calibri"/>
          <w:sz w:val="22"/>
          <w:szCs w:val="22"/>
        </w:rPr>
        <w:t>und</w:t>
      </w:r>
      <w:r w:rsidR="00FC61B2" w:rsidRPr="00BF0002">
        <w:rPr>
          <w:rFonts w:ascii="Avenir Next" w:hAnsi="Avenir Next" w:cs="Calibri"/>
          <w:sz w:val="22"/>
          <w:szCs w:val="22"/>
        </w:rPr>
        <w:t xml:space="preserve"> ein unvergessliches Erlebnis!</w:t>
      </w:r>
    </w:p>
    <w:p w14:paraId="02AC5BEF" w14:textId="15E5471F" w:rsidR="00FC61B2" w:rsidRPr="00BF0002" w:rsidRDefault="00FC61B2" w:rsidP="00FC61B2">
      <w:pPr>
        <w:widowControl w:val="0"/>
        <w:autoSpaceDE w:val="0"/>
        <w:autoSpaceDN w:val="0"/>
        <w:adjustRightInd w:val="0"/>
        <w:rPr>
          <w:rFonts w:ascii="Avenir Next" w:eastAsia="Times New Roman" w:hAnsi="Avenir Next" w:cs="Arial"/>
          <w:color w:val="222222"/>
          <w:sz w:val="22"/>
          <w:szCs w:val="22"/>
          <w:shd w:val="clear" w:color="auto" w:fill="FFFFFF"/>
        </w:rPr>
      </w:pPr>
    </w:p>
    <w:p w14:paraId="73DF9D4A" w14:textId="77777777" w:rsidR="00417D0C" w:rsidRPr="00BF0002" w:rsidRDefault="007A72A9" w:rsidP="00FC61B2">
      <w:pPr>
        <w:widowControl w:val="0"/>
        <w:autoSpaceDE w:val="0"/>
        <w:autoSpaceDN w:val="0"/>
        <w:adjustRightInd w:val="0"/>
        <w:rPr>
          <w:rFonts w:ascii="Avenir Next" w:hAnsi="Avenir Next" w:cs="Calibri"/>
          <w:sz w:val="22"/>
          <w:szCs w:val="22"/>
        </w:rPr>
      </w:pPr>
      <w:r w:rsidRPr="00BF0002">
        <w:rPr>
          <w:rFonts w:ascii="Avenir Next" w:hAnsi="Avenir Next" w:cs="Calibri"/>
          <w:sz w:val="22"/>
          <w:szCs w:val="22"/>
        </w:rPr>
        <w:t>Die neue abwechslungsreiche und hochkarätige Produktion „Nussknacker on Ice“ mit Symphonie-Orchester führt den Zuschauer in das Zauberreich wo das Gute und das Schöne herrschen, wo alle Träume in Erfüllung gehen und wohin man auch als Erwachsener immer wieder zurückkehren möchte</w:t>
      </w:r>
      <w:r w:rsidRPr="00BF0002">
        <w:rPr>
          <w:rFonts w:ascii="Avenir Next" w:hAnsi="Avenir Next" w:cs="Calibri"/>
          <w:sz w:val="22"/>
          <w:szCs w:val="22"/>
        </w:rPr>
        <w:br/>
      </w:r>
    </w:p>
    <w:p w14:paraId="701F80ED" w14:textId="609FF750" w:rsidR="007A72A9" w:rsidRPr="00BF0002" w:rsidRDefault="007A72A9" w:rsidP="00FC61B2">
      <w:pPr>
        <w:widowControl w:val="0"/>
        <w:autoSpaceDE w:val="0"/>
        <w:autoSpaceDN w:val="0"/>
        <w:adjustRightInd w:val="0"/>
        <w:rPr>
          <w:rFonts w:ascii="Avenir Next" w:hAnsi="Avenir Next" w:cs="Calibri"/>
          <w:sz w:val="22"/>
          <w:szCs w:val="22"/>
        </w:rPr>
      </w:pPr>
      <w:r w:rsidRPr="00BF0002">
        <w:rPr>
          <w:rFonts w:ascii="Avenir Next" w:hAnsi="Avenir Next" w:cs="Calibri"/>
          <w:sz w:val="22"/>
          <w:szCs w:val="22"/>
        </w:rPr>
        <w:br/>
      </w:r>
      <w:r w:rsidRPr="00BF0002">
        <w:rPr>
          <w:rFonts w:ascii="Avenir Next" w:hAnsi="Avenir Next" w:cs="Calibri"/>
          <w:b/>
          <w:sz w:val="22"/>
          <w:szCs w:val="22"/>
        </w:rPr>
        <w:t>„Nussknacker“ - zur Handlung:</w:t>
      </w:r>
      <w:r w:rsidRPr="00BF0002">
        <w:rPr>
          <w:rFonts w:ascii="Avenir Next" w:hAnsi="Avenir Next" w:cs="Calibri"/>
          <w:sz w:val="22"/>
          <w:szCs w:val="22"/>
        </w:rPr>
        <w:br/>
      </w:r>
      <w:r w:rsidRPr="00BF0002">
        <w:rPr>
          <w:rFonts w:ascii="Avenir Next" w:hAnsi="Avenir Next" w:cs="Calibri"/>
          <w:i/>
          <w:sz w:val="22"/>
          <w:szCs w:val="22"/>
        </w:rPr>
        <w:t>“Marie ist in freudiger Erwartung des Weihnachtsabends. Unter vielen anderen Geschenken erhält sie vom alten, geheimnisumwitterten Onkel Drosselmeier nebst einer tanzenden, mechanischen Figur auch einen Nussknacker, der Maries kindliche Phantasie ganz besonders anspricht. Beglückt schläft sie mit dem Nussknacker im Arm unter dem Weihnachtsbaum ein. Sie hat einen seltsamen Traum. Onkel Drosselmeier lässt den Christbaum ins Unendliche wachsen, der Nussknacker wird lebendig…“</w:t>
      </w:r>
    </w:p>
    <w:p w14:paraId="5EB44F1B" w14:textId="77777777" w:rsidR="007A72A9" w:rsidRPr="00BF0002" w:rsidRDefault="007A72A9" w:rsidP="00FC61B2">
      <w:pPr>
        <w:widowControl w:val="0"/>
        <w:autoSpaceDE w:val="0"/>
        <w:autoSpaceDN w:val="0"/>
        <w:adjustRightInd w:val="0"/>
        <w:rPr>
          <w:rFonts w:ascii="Avenir Next" w:eastAsia="Times New Roman" w:hAnsi="Avenir Next" w:cs="Arial"/>
          <w:color w:val="222222"/>
          <w:sz w:val="22"/>
          <w:szCs w:val="22"/>
          <w:shd w:val="clear" w:color="auto" w:fill="FFFFFF"/>
        </w:rPr>
      </w:pPr>
    </w:p>
    <w:p w14:paraId="294F81D8" w14:textId="59C44519" w:rsidR="00FC61B2" w:rsidRPr="00BF0002" w:rsidRDefault="00FC61B2" w:rsidP="00FB0700">
      <w:pPr>
        <w:widowControl w:val="0"/>
        <w:autoSpaceDE w:val="0"/>
        <w:autoSpaceDN w:val="0"/>
        <w:adjustRightInd w:val="0"/>
        <w:spacing w:after="240"/>
        <w:rPr>
          <w:rFonts w:ascii="Avenir Next" w:hAnsi="Avenir Next" w:cs="Calibri"/>
          <w:sz w:val="22"/>
          <w:szCs w:val="22"/>
        </w:rPr>
      </w:pPr>
      <w:r w:rsidRPr="00BF0002">
        <w:rPr>
          <w:rFonts w:ascii="Avenir Next" w:hAnsi="Avenir Next" w:cs="Calibri"/>
          <w:sz w:val="22"/>
          <w:szCs w:val="22"/>
        </w:rPr>
        <w:t>D</w:t>
      </w:r>
      <w:r w:rsidR="00A50DDF" w:rsidRPr="00BF0002">
        <w:rPr>
          <w:rFonts w:ascii="Avenir Next" w:hAnsi="Avenir Next" w:cs="Calibri"/>
          <w:sz w:val="22"/>
          <w:szCs w:val="22"/>
        </w:rPr>
        <w:t>er</w:t>
      </w:r>
      <w:r w:rsidRPr="00BF0002">
        <w:rPr>
          <w:rFonts w:ascii="Avenir Next" w:hAnsi="Avenir Next" w:cs="Calibri"/>
          <w:sz w:val="22"/>
          <w:szCs w:val="22"/>
        </w:rPr>
        <w:t xml:space="preserve"> schwungvoll elegante </w:t>
      </w:r>
      <w:r w:rsidR="00BF0002" w:rsidRPr="00BF0002">
        <w:rPr>
          <w:rFonts w:ascii="Avenir Next" w:hAnsi="Avenir Next" w:cs="Calibri"/>
          <w:sz w:val="22"/>
          <w:szCs w:val="22"/>
        </w:rPr>
        <w:t>Eist</w:t>
      </w:r>
      <w:r w:rsidR="00A50DDF" w:rsidRPr="00BF0002">
        <w:rPr>
          <w:rFonts w:ascii="Avenir Next" w:hAnsi="Avenir Next" w:cs="Calibri"/>
          <w:sz w:val="22"/>
          <w:szCs w:val="22"/>
        </w:rPr>
        <w:t>anz</w:t>
      </w:r>
      <w:r w:rsidRPr="00BF0002">
        <w:rPr>
          <w:rFonts w:ascii="Avenir Next" w:hAnsi="Avenir Next" w:cs="Calibri"/>
          <w:sz w:val="22"/>
          <w:szCs w:val="22"/>
        </w:rPr>
        <w:t xml:space="preserve"> kombiniert mit großartigem, traditionellem, russischem Zirkusprogramm erschafft ein wahrhaft magisches Spektakel für die ganze Familie.</w:t>
      </w:r>
    </w:p>
    <w:p w14:paraId="6A3500C7" w14:textId="77777777" w:rsidR="00FC61B2" w:rsidRPr="00BF0002" w:rsidRDefault="00FC61B2" w:rsidP="00FC61B2">
      <w:pPr>
        <w:widowControl w:val="0"/>
        <w:autoSpaceDE w:val="0"/>
        <w:autoSpaceDN w:val="0"/>
        <w:adjustRightInd w:val="0"/>
        <w:spacing w:after="240"/>
        <w:rPr>
          <w:rFonts w:ascii="Avenir Next" w:hAnsi="Avenir Next" w:cs="Calibri"/>
          <w:sz w:val="22"/>
          <w:szCs w:val="22"/>
        </w:rPr>
      </w:pPr>
      <w:r w:rsidRPr="00BF0002">
        <w:rPr>
          <w:rFonts w:ascii="Avenir Next" w:hAnsi="Avenir Next" w:cs="Calibri"/>
          <w:sz w:val="22"/>
          <w:szCs w:val="22"/>
        </w:rPr>
        <w:t>Seit 50 Jahren reißt der „</w:t>
      </w:r>
      <w:proofErr w:type="spellStart"/>
      <w:r w:rsidRPr="00BF0002">
        <w:rPr>
          <w:rFonts w:ascii="Avenir Next" w:hAnsi="Avenir Next" w:cs="Calibri"/>
          <w:sz w:val="22"/>
          <w:szCs w:val="22"/>
        </w:rPr>
        <w:t>Russian</w:t>
      </w:r>
      <w:proofErr w:type="spellEnd"/>
      <w:r w:rsidRPr="00BF0002">
        <w:rPr>
          <w:rFonts w:ascii="Avenir Next" w:hAnsi="Avenir Next" w:cs="Calibri"/>
          <w:sz w:val="22"/>
          <w:szCs w:val="22"/>
        </w:rPr>
        <w:t xml:space="preserve"> Circus on </w:t>
      </w:r>
      <w:proofErr w:type="spellStart"/>
      <w:r w:rsidRPr="00BF0002">
        <w:rPr>
          <w:rFonts w:ascii="Avenir Next" w:hAnsi="Avenir Next" w:cs="Calibri"/>
          <w:sz w:val="22"/>
          <w:szCs w:val="22"/>
        </w:rPr>
        <w:t>Ice</w:t>
      </w:r>
      <w:proofErr w:type="spellEnd"/>
      <w:r w:rsidRPr="00BF0002">
        <w:rPr>
          <w:rFonts w:ascii="Avenir Next" w:hAnsi="Avenir Next" w:cs="Calibri"/>
          <w:sz w:val="22"/>
          <w:szCs w:val="22"/>
        </w:rPr>
        <w:t xml:space="preserve">“, der erste Eiszirkus der Welt das Publikum mit Artistik und Glamour auf Kufen, grandioser Akrobatik, Jongleuren, Hochseilkünstlern, Eiskunstläufern und Clowns in einer glitzernden </w:t>
      </w:r>
      <w:proofErr w:type="spellStart"/>
      <w:r w:rsidRPr="00BF0002">
        <w:rPr>
          <w:rFonts w:ascii="Avenir Next" w:hAnsi="Avenir Next" w:cs="Calibri"/>
          <w:sz w:val="22"/>
          <w:szCs w:val="22"/>
        </w:rPr>
        <w:t>Eisarena</w:t>
      </w:r>
      <w:proofErr w:type="spellEnd"/>
      <w:r w:rsidRPr="00BF0002">
        <w:rPr>
          <w:rFonts w:ascii="Avenir Next" w:hAnsi="Avenir Next" w:cs="Calibri"/>
          <w:sz w:val="22"/>
          <w:szCs w:val="22"/>
        </w:rPr>
        <w:t xml:space="preserve"> zu Beifallsstürmen hin.</w:t>
      </w:r>
    </w:p>
    <w:p w14:paraId="0E6BC3D0" w14:textId="77777777" w:rsidR="00FC61B2" w:rsidRPr="00BF0002" w:rsidRDefault="00FC61B2" w:rsidP="00FC61B2">
      <w:pPr>
        <w:rPr>
          <w:rFonts w:ascii="Avenir Next" w:hAnsi="Avenir Next" w:cs="Calibri"/>
          <w:sz w:val="22"/>
          <w:szCs w:val="22"/>
        </w:rPr>
      </w:pPr>
      <w:r w:rsidRPr="00BF0002">
        <w:rPr>
          <w:rFonts w:ascii="Avenir Next" w:hAnsi="Avenir Next" w:cs="Calibri"/>
          <w:sz w:val="22"/>
          <w:szCs w:val="22"/>
        </w:rPr>
        <w:t>Wo auch immer der „</w:t>
      </w:r>
      <w:proofErr w:type="spellStart"/>
      <w:r w:rsidRPr="00BF0002">
        <w:rPr>
          <w:rFonts w:ascii="Avenir Next" w:hAnsi="Avenir Next" w:cs="Calibri"/>
          <w:sz w:val="22"/>
          <w:szCs w:val="22"/>
        </w:rPr>
        <w:t>Russian</w:t>
      </w:r>
      <w:proofErr w:type="spellEnd"/>
      <w:r w:rsidRPr="00BF0002">
        <w:rPr>
          <w:rFonts w:ascii="Avenir Next" w:hAnsi="Avenir Next" w:cs="Calibri"/>
          <w:sz w:val="22"/>
          <w:szCs w:val="22"/>
        </w:rPr>
        <w:t xml:space="preserve"> Circus on </w:t>
      </w:r>
      <w:proofErr w:type="spellStart"/>
      <w:r w:rsidRPr="00BF0002">
        <w:rPr>
          <w:rFonts w:ascii="Avenir Next" w:hAnsi="Avenir Next" w:cs="Calibri"/>
          <w:sz w:val="22"/>
          <w:szCs w:val="22"/>
        </w:rPr>
        <w:t>Ice</w:t>
      </w:r>
      <w:proofErr w:type="spellEnd"/>
      <w:r w:rsidRPr="00BF0002">
        <w:rPr>
          <w:rFonts w:ascii="Avenir Next" w:hAnsi="Avenir Next" w:cs="Calibri"/>
          <w:sz w:val="22"/>
          <w:szCs w:val="22"/>
        </w:rPr>
        <w:t>“ zu Gast ist, ist das Publikum begeistert, da die Sprache dieser Kunst jeder Mensch überall auf der Welt versteht. Worte können nicht ausdrücken, was Sie in dieser Show sehen, hören und fühlen!</w:t>
      </w:r>
    </w:p>
    <w:p w14:paraId="5743BD28" w14:textId="77777777" w:rsidR="00FC61B2" w:rsidRPr="00BF0002" w:rsidRDefault="00FC61B2" w:rsidP="00FC61B2">
      <w:pPr>
        <w:rPr>
          <w:rFonts w:ascii="Avenir Next" w:hAnsi="Avenir Next" w:cs="Calibri"/>
          <w:sz w:val="22"/>
          <w:szCs w:val="22"/>
        </w:rPr>
      </w:pPr>
    </w:p>
    <w:p w14:paraId="7E9702FA" w14:textId="77777777" w:rsidR="00BF0002" w:rsidRDefault="00BF0002" w:rsidP="00BF0002">
      <w:pPr>
        <w:autoSpaceDE w:val="0"/>
        <w:autoSpaceDN w:val="0"/>
        <w:adjustRightInd w:val="0"/>
        <w:rPr>
          <w:rFonts w:ascii="Avenir Next" w:hAnsi="Avenir Next" w:cs="Verdana,Bold"/>
          <w:color w:val="000000" w:themeColor="text1"/>
          <w:sz w:val="22"/>
        </w:rPr>
      </w:pPr>
      <w:r w:rsidRPr="00BF0002">
        <w:rPr>
          <w:rFonts w:ascii="Avenir Next" w:hAnsi="Avenir Next" w:cs="Verdana,Bold"/>
          <w:color w:val="000000" w:themeColor="text1"/>
          <w:sz w:val="22"/>
        </w:rPr>
        <w:t>Eine faszinierende Eis-Zirkusshow für Groß und Klein</w:t>
      </w:r>
      <w:r>
        <w:rPr>
          <w:rFonts w:ascii="Avenir Next" w:hAnsi="Avenir Next" w:cs="Verdana,Bold"/>
          <w:color w:val="000000" w:themeColor="text1"/>
          <w:sz w:val="22"/>
        </w:rPr>
        <w:t>.</w:t>
      </w:r>
    </w:p>
    <w:p w14:paraId="5CBC8304" w14:textId="26B165B1" w:rsidR="00FC61B2" w:rsidRPr="00BF0002" w:rsidRDefault="00FC61B2" w:rsidP="00BF0002">
      <w:pPr>
        <w:autoSpaceDE w:val="0"/>
        <w:autoSpaceDN w:val="0"/>
        <w:adjustRightInd w:val="0"/>
        <w:rPr>
          <w:rFonts w:ascii="Avenir Next" w:hAnsi="Avenir Next" w:cs="Verdana,Bold"/>
          <w:color w:val="000000" w:themeColor="text1"/>
          <w:sz w:val="22"/>
        </w:rPr>
      </w:pPr>
      <w:r w:rsidRPr="00BF0002">
        <w:rPr>
          <w:rFonts w:ascii="Avenir Next" w:hAnsi="Avenir Next" w:cs="Calibri"/>
          <w:sz w:val="22"/>
          <w:szCs w:val="22"/>
        </w:rPr>
        <w:t>Das muss man einfach gesehen haben!</w:t>
      </w:r>
    </w:p>
    <w:p w14:paraId="6E9573A7" w14:textId="6E0049F7" w:rsidR="00A50DDF" w:rsidRDefault="00A50DDF" w:rsidP="00A50DDF">
      <w:pPr>
        <w:rPr>
          <w:rFonts w:ascii="Avenir Next" w:hAnsi="Avenir Next" w:cs="Times"/>
          <w:sz w:val="22"/>
          <w:szCs w:val="22"/>
        </w:rPr>
      </w:pPr>
    </w:p>
    <w:p w14:paraId="70CCEE85" w14:textId="77777777" w:rsidR="00BF0002" w:rsidRPr="005F48C0" w:rsidRDefault="00BF0002" w:rsidP="00BF0002">
      <w:pPr>
        <w:rPr>
          <w:rFonts w:ascii="Avenir Next Regular" w:hAnsi="Avenir Next Regular"/>
          <w:b/>
          <w:bCs/>
        </w:rPr>
      </w:pPr>
      <w:r w:rsidRPr="005F48C0">
        <w:rPr>
          <w:rFonts w:ascii="Avenir Next Regular" w:hAnsi="Avenir Next Regular"/>
          <w:b/>
          <w:bCs/>
        </w:rPr>
        <w:t xml:space="preserve">Weitere Informationen unter </w:t>
      </w:r>
      <w:hyperlink r:id="rId6" w:history="1">
        <w:r w:rsidRPr="005F48C0">
          <w:rPr>
            <w:rStyle w:val="Hyperlink0"/>
            <w:rFonts w:ascii="Avenir Next Regular" w:hAnsi="Avenir Next Regular"/>
            <w:b/>
            <w:bCs/>
          </w:rPr>
          <w:t>www.agenda-production.com</w:t>
        </w:r>
      </w:hyperlink>
    </w:p>
    <w:p w14:paraId="00E765CC" w14:textId="77777777" w:rsidR="00BF0002" w:rsidRDefault="00BF0002" w:rsidP="00BF0002">
      <w:pPr>
        <w:pStyle w:val="Kopfzeile"/>
        <w:tabs>
          <w:tab w:val="clear" w:pos="4536"/>
          <w:tab w:val="clear" w:pos="9072"/>
          <w:tab w:val="left" w:pos="2835"/>
        </w:tabs>
        <w:ind w:left="2832" w:hanging="2832"/>
        <w:rPr>
          <w:rFonts w:ascii="Avenir Next Regular" w:eastAsia="Cambria" w:hAnsi="Avenir Next Regular" w:cs="Cambria"/>
          <w:b/>
          <w:bCs/>
          <w:i/>
          <w:iCs/>
          <w:sz w:val="22"/>
          <w:szCs w:val="22"/>
        </w:rPr>
      </w:pPr>
      <w:r>
        <w:rPr>
          <w:rFonts w:ascii="Avenir Next Regular" w:eastAsia="Cambria" w:hAnsi="Avenir Next Regular" w:cs="Cambria"/>
          <w:b/>
          <w:bCs/>
          <w:i/>
          <w:iCs/>
          <w:noProof/>
          <w:sz w:val="22"/>
          <w:szCs w:val="22"/>
        </w:rPr>
        <w:drawing>
          <wp:anchor distT="0" distB="0" distL="114300" distR="114300" simplePos="0" relativeHeight="251663360" behindDoc="0" locked="0" layoutInCell="1" allowOverlap="1" wp14:anchorId="6EE4A730" wp14:editId="54EEC663">
            <wp:simplePos x="0" y="0"/>
            <wp:positionH relativeFrom="column">
              <wp:posOffset>23621</wp:posOffset>
            </wp:positionH>
            <wp:positionV relativeFrom="paragraph">
              <wp:posOffset>27940</wp:posOffset>
            </wp:positionV>
            <wp:extent cx="1538605" cy="2025650"/>
            <wp:effectExtent l="12700" t="12700" r="10795" b="19050"/>
            <wp:wrapThrough wrapText="bothSides">
              <wp:wrapPolygon edited="0">
                <wp:start x="-178" y="-135"/>
                <wp:lineTo x="-178" y="21668"/>
                <wp:lineTo x="21573" y="21668"/>
                <wp:lineTo x="21573" y="-135"/>
                <wp:lineTo x="-178" y="-135"/>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_10.jpg"/>
                    <pic:cNvPicPr/>
                  </pic:nvPicPr>
                  <pic:blipFill>
                    <a:blip r:embed="rId7" cstate="print">
                      <a:extLst>
                        <a:ext uri="{28A0092B-C50C-407E-A947-70E740481C1C}">
                          <a14:useLocalDpi xmlns:a14="http://schemas.microsoft.com/office/drawing/2010/main"/>
                        </a:ext>
                      </a:extLst>
                    </a:blip>
                    <a:stretch>
                      <a:fillRect/>
                    </a:stretch>
                  </pic:blipFill>
                  <pic:spPr>
                    <a:xfrm>
                      <a:off x="0" y="0"/>
                      <a:ext cx="1538605" cy="2025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38F1CA" w14:textId="77777777" w:rsidR="00BF0002" w:rsidRDefault="00BF0002" w:rsidP="00BF0002">
      <w:pPr>
        <w:pStyle w:val="Kopfzeile"/>
        <w:tabs>
          <w:tab w:val="clear" w:pos="4536"/>
          <w:tab w:val="clear" w:pos="9072"/>
          <w:tab w:val="left" w:pos="2835"/>
        </w:tabs>
        <w:ind w:left="2832" w:hanging="2832"/>
        <w:rPr>
          <w:rFonts w:ascii="Avenir Next Regular" w:eastAsia="Cambria" w:hAnsi="Avenir Next Regular" w:cs="Cambria"/>
          <w:sz w:val="21"/>
          <w:szCs w:val="22"/>
        </w:rPr>
      </w:pPr>
      <w:proofErr w:type="spellStart"/>
      <w:r w:rsidRPr="00194480">
        <w:rPr>
          <w:rFonts w:ascii="Avenir Next Regular" w:eastAsia="Cambria" w:hAnsi="Avenir Next Regular" w:cs="Cambria"/>
          <w:b/>
          <w:bCs/>
          <w:i/>
          <w:iCs/>
          <w:sz w:val="21"/>
          <w:szCs w:val="22"/>
        </w:rPr>
        <w:t>agenda</w:t>
      </w:r>
      <w:proofErr w:type="spellEnd"/>
      <w:r w:rsidRPr="00194480">
        <w:rPr>
          <w:rFonts w:ascii="Avenir Next Regular" w:eastAsia="Cambria" w:hAnsi="Avenir Next Regular" w:cs="Cambria"/>
          <w:b/>
          <w:bCs/>
          <w:i/>
          <w:iCs/>
          <w:sz w:val="21"/>
          <w:szCs w:val="22"/>
        </w:rPr>
        <w:t xml:space="preserve"> </w:t>
      </w:r>
      <w:proofErr w:type="spellStart"/>
      <w:r w:rsidRPr="00194480">
        <w:rPr>
          <w:rFonts w:ascii="Avenir Next Regular" w:eastAsia="Cambria" w:hAnsi="Avenir Next Regular" w:cs="Cambria"/>
          <w:b/>
          <w:bCs/>
          <w:i/>
          <w:iCs/>
          <w:sz w:val="21"/>
          <w:szCs w:val="22"/>
        </w:rPr>
        <w:t>production</w:t>
      </w:r>
      <w:proofErr w:type="spellEnd"/>
      <w:r w:rsidRPr="00194480">
        <w:rPr>
          <w:rFonts w:ascii="Avenir Next Regular" w:eastAsia="Cambria" w:hAnsi="Avenir Next Regular" w:cs="Cambria"/>
          <w:b/>
          <w:bCs/>
          <w:i/>
          <w:iCs/>
          <w:sz w:val="21"/>
          <w:szCs w:val="22"/>
        </w:rPr>
        <w:t xml:space="preserve"> International GmbH</w:t>
      </w:r>
    </w:p>
    <w:p w14:paraId="4BA0B271" w14:textId="77777777" w:rsidR="00BF0002" w:rsidRPr="00194480" w:rsidRDefault="00BF0002" w:rsidP="00BF0002">
      <w:pPr>
        <w:pStyle w:val="Kopfzeile"/>
        <w:tabs>
          <w:tab w:val="clear" w:pos="4536"/>
          <w:tab w:val="clear" w:pos="9072"/>
          <w:tab w:val="left" w:pos="2835"/>
        </w:tabs>
        <w:ind w:left="2832" w:hanging="2832"/>
        <w:rPr>
          <w:rFonts w:ascii="Avenir Next Regular" w:eastAsia="Cambria" w:hAnsi="Avenir Next Regular" w:cs="Cambria"/>
          <w:b/>
          <w:bCs/>
          <w:i/>
          <w:iCs/>
          <w:sz w:val="21"/>
          <w:szCs w:val="22"/>
        </w:rPr>
      </w:pPr>
      <w:r w:rsidRPr="00194480">
        <w:rPr>
          <w:rFonts w:ascii="Avenir Next Regular" w:eastAsia="Cambria" w:hAnsi="Avenir Next Regular" w:cs="Cambria"/>
          <w:sz w:val="21"/>
          <w:szCs w:val="22"/>
        </w:rPr>
        <w:t>Fährallee 43, 12527 Berlin</w:t>
      </w:r>
    </w:p>
    <w:p w14:paraId="6EEA791B" w14:textId="77777777" w:rsidR="00BF0002" w:rsidRPr="00194480" w:rsidRDefault="00BF0002" w:rsidP="00BF0002">
      <w:pPr>
        <w:pStyle w:val="Kopfzeile"/>
        <w:tabs>
          <w:tab w:val="clear" w:pos="4536"/>
          <w:tab w:val="clear" w:pos="9072"/>
          <w:tab w:val="left" w:pos="2835"/>
        </w:tabs>
        <w:ind w:left="2832" w:hanging="2832"/>
        <w:rPr>
          <w:rFonts w:ascii="Avenir Next Regular" w:eastAsia="Cambria" w:hAnsi="Avenir Next Regular" w:cs="Cambria"/>
          <w:sz w:val="21"/>
          <w:szCs w:val="22"/>
        </w:rPr>
      </w:pPr>
      <w:r w:rsidRPr="00194480">
        <w:rPr>
          <w:rFonts w:ascii="Avenir Next Regular" w:eastAsia="Cambria" w:hAnsi="Avenir Next Regular" w:cs="Cambria"/>
          <w:sz w:val="21"/>
          <w:szCs w:val="22"/>
        </w:rPr>
        <w:t>Rimma Wachsmann</w:t>
      </w:r>
    </w:p>
    <w:p w14:paraId="3434FBC4" w14:textId="77777777" w:rsidR="00BF0002" w:rsidRPr="00194480" w:rsidRDefault="00BF0002" w:rsidP="00BF0002">
      <w:pPr>
        <w:pStyle w:val="Kopfzeile"/>
        <w:tabs>
          <w:tab w:val="clear" w:pos="4536"/>
          <w:tab w:val="clear" w:pos="9072"/>
          <w:tab w:val="left" w:pos="2835"/>
        </w:tabs>
        <w:ind w:left="2832" w:hanging="2832"/>
        <w:rPr>
          <w:rFonts w:ascii="Avenir Next Regular" w:eastAsia="Cambria" w:hAnsi="Avenir Next Regular" w:cs="Cambria"/>
          <w:sz w:val="21"/>
          <w:szCs w:val="22"/>
        </w:rPr>
      </w:pPr>
      <w:r w:rsidRPr="00194480">
        <w:rPr>
          <w:rFonts w:ascii="Avenir Next Regular" w:eastAsia="Cambria" w:hAnsi="Avenir Next Regular" w:cs="Cambria"/>
          <w:sz w:val="21"/>
          <w:szCs w:val="22"/>
        </w:rPr>
        <w:t>Öffentlichkeitsarbeit/PR</w:t>
      </w:r>
    </w:p>
    <w:p w14:paraId="6FAB6AE3" w14:textId="77777777" w:rsidR="00BF0002" w:rsidRPr="00C94D77" w:rsidRDefault="00BF0002" w:rsidP="00BF0002">
      <w:pPr>
        <w:tabs>
          <w:tab w:val="left" w:pos="2835"/>
        </w:tabs>
        <w:rPr>
          <w:rFonts w:ascii="Avenir Next Regular" w:hAnsi="Avenir Next Regular"/>
          <w:sz w:val="21"/>
        </w:rPr>
      </w:pPr>
      <w:r w:rsidRPr="00C94D77">
        <w:rPr>
          <w:rFonts w:ascii="Avenir Next Regular" w:hAnsi="Avenir Next Regular"/>
          <w:sz w:val="21"/>
        </w:rPr>
        <w:t xml:space="preserve">Tel: 030/23 45 666 </w:t>
      </w:r>
      <w:r>
        <w:rPr>
          <w:rFonts w:ascii="Avenir Next Regular" w:hAnsi="Avenir Next Regular"/>
          <w:sz w:val="21"/>
        </w:rPr>
        <w:t>18</w:t>
      </w:r>
    </w:p>
    <w:p w14:paraId="1E307AC2" w14:textId="77777777" w:rsidR="00BF0002" w:rsidRPr="00C94D77" w:rsidRDefault="00BF0002" w:rsidP="00BF0002">
      <w:pPr>
        <w:tabs>
          <w:tab w:val="left" w:pos="2835"/>
        </w:tabs>
        <w:rPr>
          <w:rFonts w:ascii="Avenir Next Regular" w:hAnsi="Avenir Next Regular"/>
          <w:sz w:val="21"/>
        </w:rPr>
      </w:pPr>
      <w:r w:rsidRPr="00C94D77">
        <w:rPr>
          <w:rFonts w:ascii="Avenir Next Regular" w:hAnsi="Avenir Next Regular"/>
          <w:sz w:val="21"/>
        </w:rPr>
        <w:t>Mobil: 0171 671 92 88</w:t>
      </w:r>
    </w:p>
    <w:p w14:paraId="44E2145B" w14:textId="77777777" w:rsidR="00BF0002" w:rsidRPr="00C94D77" w:rsidRDefault="00BF0002" w:rsidP="00BF0002">
      <w:pPr>
        <w:tabs>
          <w:tab w:val="left" w:pos="2835"/>
        </w:tabs>
        <w:rPr>
          <w:rFonts w:ascii="Avenir Next Regular" w:hAnsi="Avenir Next Regular"/>
          <w:sz w:val="21"/>
        </w:rPr>
      </w:pPr>
      <w:r w:rsidRPr="00C94D77">
        <w:rPr>
          <w:rFonts w:ascii="Avenir Next Regular" w:hAnsi="Avenir Next Regular"/>
          <w:sz w:val="21"/>
        </w:rPr>
        <w:t>Fax: 030/23 45 666 29</w:t>
      </w:r>
    </w:p>
    <w:p w14:paraId="3033C385" w14:textId="77777777" w:rsidR="00BF0002" w:rsidRPr="00C94D77" w:rsidRDefault="00BF0002" w:rsidP="00BF0002">
      <w:pPr>
        <w:tabs>
          <w:tab w:val="left" w:pos="2835"/>
        </w:tabs>
        <w:ind w:left="2832"/>
        <w:rPr>
          <w:rFonts w:ascii="Avenir Next Regular" w:hAnsi="Avenir Next Regular"/>
          <w:sz w:val="16"/>
          <w:szCs w:val="18"/>
        </w:rPr>
      </w:pPr>
    </w:p>
    <w:p w14:paraId="4CE0A4B3" w14:textId="77777777" w:rsidR="00BF0002" w:rsidRPr="00C94D77" w:rsidRDefault="00BF0002" w:rsidP="00BF0002">
      <w:pPr>
        <w:tabs>
          <w:tab w:val="left" w:pos="2835"/>
        </w:tabs>
        <w:rPr>
          <w:rFonts w:ascii="Avenir Next Regular" w:hAnsi="Avenir Next Regular"/>
          <w:sz w:val="16"/>
          <w:szCs w:val="18"/>
        </w:rPr>
      </w:pPr>
      <w:hyperlink r:id="rId8" w:history="1">
        <w:r w:rsidRPr="001D5307">
          <w:rPr>
            <w:rStyle w:val="Hyperlink"/>
            <w:rFonts w:ascii="Avenir Next Regular" w:hAnsi="Avenir Next Regular"/>
            <w:sz w:val="21"/>
          </w:rPr>
          <w:t>sabrina.zimmermann@agenda-production.com</w:t>
        </w:r>
      </w:hyperlink>
    </w:p>
    <w:p w14:paraId="611B49A2" w14:textId="77777777" w:rsidR="00BF0002" w:rsidRPr="00194480" w:rsidRDefault="00BF0002" w:rsidP="00BF0002">
      <w:pPr>
        <w:rPr>
          <w:rFonts w:ascii="Avenir Next Regular" w:hAnsi="Avenir Next Regular"/>
          <w:sz w:val="21"/>
        </w:rPr>
      </w:pPr>
      <w:hyperlink r:id="rId9" w:history="1">
        <w:r w:rsidRPr="00194480">
          <w:rPr>
            <w:rStyle w:val="Hyperlink0"/>
            <w:rFonts w:ascii="Avenir Next Regular" w:hAnsi="Avenir Next Regular"/>
            <w:sz w:val="16"/>
            <w:szCs w:val="18"/>
          </w:rPr>
          <w:t>www.agenda-production.com</w:t>
        </w:r>
      </w:hyperlink>
    </w:p>
    <w:p w14:paraId="644B7B6E" w14:textId="3ECB05C6" w:rsidR="00BF0002" w:rsidRDefault="00BF0002" w:rsidP="00A50DDF">
      <w:pPr>
        <w:pBdr>
          <w:bottom w:val="single" w:sz="12" w:space="1" w:color="auto"/>
        </w:pBdr>
        <w:rPr>
          <w:rFonts w:ascii="Avenir Next" w:hAnsi="Avenir Next"/>
          <w:sz w:val="18"/>
          <w:szCs w:val="18"/>
        </w:rPr>
      </w:pPr>
    </w:p>
    <w:p w14:paraId="0DA95C77" w14:textId="77777777" w:rsidR="00BF0002" w:rsidRPr="00BF0002" w:rsidRDefault="00BF0002" w:rsidP="00A50DDF">
      <w:pPr>
        <w:pBdr>
          <w:bottom w:val="single" w:sz="12" w:space="1" w:color="auto"/>
        </w:pBdr>
        <w:rPr>
          <w:rFonts w:ascii="Avenir Next" w:hAnsi="Avenir Next"/>
          <w:sz w:val="18"/>
          <w:szCs w:val="18"/>
        </w:rPr>
      </w:pPr>
    </w:p>
    <w:p w14:paraId="74B88DC6" w14:textId="77777777" w:rsidR="00BF0002" w:rsidRDefault="00BF0002" w:rsidP="00BF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p>
    <w:p w14:paraId="4E6F6773" w14:textId="77777777" w:rsidR="00BF0002" w:rsidRPr="002369DD" w:rsidRDefault="00BF0002" w:rsidP="00BF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r w:rsidRPr="002369DD">
        <w:rPr>
          <w:rFonts w:ascii="Avenir Next" w:eastAsiaTheme="minorEastAsia" w:hAnsi="Avenir Next" w:cs="Helvetica"/>
          <w:b/>
          <w:color w:val="000000" w:themeColor="text1"/>
          <w:sz w:val="20"/>
          <w:szCs w:val="28"/>
        </w:rPr>
        <w:t xml:space="preserve">Herzlich Willkommen im verwunschenen Winterland des </w:t>
      </w:r>
      <w:proofErr w:type="spellStart"/>
      <w:r w:rsidRPr="002369DD">
        <w:rPr>
          <w:rFonts w:ascii="Avenir Next" w:eastAsiaTheme="minorEastAsia" w:hAnsi="Avenir Next" w:cs="Helvetica"/>
          <w:b/>
          <w:color w:val="000000" w:themeColor="text1"/>
          <w:sz w:val="20"/>
          <w:szCs w:val="28"/>
        </w:rPr>
        <w:t>Russian</w:t>
      </w:r>
      <w:proofErr w:type="spellEnd"/>
      <w:r w:rsidRPr="002369DD">
        <w:rPr>
          <w:rFonts w:ascii="Avenir Next" w:eastAsiaTheme="minorEastAsia" w:hAnsi="Avenir Next" w:cs="Helvetica"/>
          <w:b/>
          <w:color w:val="000000" w:themeColor="text1"/>
          <w:sz w:val="20"/>
          <w:szCs w:val="28"/>
        </w:rPr>
        <w:t xml:space="preserve"> Circus on </w:t>
      </w:r>
      <w:proofErr w:type="spellStart"/>
      <w:r w:rsidRPr="002369DD">
        <w:rPr>
          <w:rFonts w:ascii="Avenir Next" w:eastAsiaTheme="minorEastAsia" w:hAnsi="Avenir Next" w:cs="Helvetica"/>
          <w:b/>
          <w:color w:val="000000" w:themeColor="text1"/>
          <w:sz w:val="20"/>
          <w:szCs w:val="28"/>
        </w:rPr>
        <w:t>Ice</w:t>
      </w:r>
      <w:proofErr w:type="spellEnd"/>
      <w:r w:rsidRPr="002369DD">
        <w:rPr>
          <w:rFonts w:ascii="Avenir Next" w:eastAsiaTheme="minorEastAsia" w:hAnsi="Avenir Next" w:cs="Helvetica"/>
          <w:b/>
          <w:color w:val="000000" w:themeColor="text1"/>
          <w:sz w:val="20"/>
          <w:szCs w:val="28"/>
        </w:rPr>
        <w:t>!</w:t>
      </w:r>
    </w:p>
    <w:p w14:paraId="22E0972C" w14:textId="77777777" w:rsidR="00BF0002" w:rsidRDefault="00BF0002" w:rsidP="00BF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r w:rsidRPr="002369DD">
        <w:rPr>
          <w:rFonts w:ascii="Avenir Next" w:eastAsiaTheme="minorEastAsia" w:hAnsi="Avenir Next" w:cs="Helvetica"/>
          <w:b/>
          <w:color w:val="000000" w:themeColor="text1"/>
          <w:sz w:val="20"/>
          <w:szCs w:val="28"/>
        </w:rPr>
        <w:t>Das Theater wird in einen glitzernden Eispalast verwandelt.</w:t>
      </w:r>
    </w:p>
    <w:p w14:paraId="1D143825" w14:textId="77777777" w:rsidR="00BF0002" w:rsidRPr="002369DD" w:rsidRDefault="00BF0002" w:rsidP="00BF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p>
    <w:p w14:paraId="2BBAB005" w14:textId="77777777" w:rsidR="00BF0002" w:rsidRDefault="00BF0002" w:rsidP="00BF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r w:rsidRPr="002369DD">
        <w:rPr>
          <w:rFonts w:ascii="Avenir Next" w:eastAsiaTheme="minorEastAsia" w:hAnsi="Avenir Next" w:cs="Helvetica"/>
          <w:b/>
          <w:color w:val="000000" w:themeColor="text1"/>
          <w:sz w:val="20"/>
          <w:szCs w:val="28"/>
        </w:rPr>
        <w:t xml:space="preserve">Schon beim Betreten des Foyers eröffnet sich den Gästen eine zauberhafte Märchenwelt. Kostümierte Artisten des </w:t>
      </w:r>
      <w:proofErr w:type="spellStart"/>
      <w:r w:rsidRPr="002369DD">
        <w:rPr>
          <w:rFonts w:ascii="Avenir Next" w:eastAsiaTheme="minorEastAsia" w:hAnsi="Avenir Next" w:cs="Helvetica"/>
          <w:b/>
          <w:color w:val="000000" w:themeColor="text1"/>
          <w:sz w:val="20"/>
          <w:szCs w:val="28"/>
        </w:rPr>
        <w:t>Russian</w:t>
      </w:r>
      <w:proofErr w:type="spellEnd"/>
      <w:r w:rsidRPr="002369DD">
        <w:rPr>
          <w:rFonts w:ascii="Avenir Next" w:eastAsiaTheme="minorEastAsia" w:hAnsi="Avenir Next" w:cs="Helvetica"/>
          <w:b/>
          <w:color w:val="000000" w:themeColor="text1"/>
          <w:sz w:val="20"/>
          <w:szCs w:val="28"/>
        </w:rPr>
        <w:t xml:space="preserve"> Circus on </w:t>
      </w:r>
      <w:proofErr w:type="spellStart"/>
      <w:r w:rsidRPr="002369DD">
        <w:rPr>
          <w:rFonts w:ascii="Avenir Next" w:eastAsiaTheme="minorEastAsia" w:hAnsi="Avenir Next" w:cs="Helvetica"/>
          <w:b/>
          <w:color w:val="000000" w:themeColor="text1"/>
          <w:sz w:val="20"/>
          <w:szCs w:val="28"/>
        </w:rPr>
        <w:t>Ice</w:t>
      </w:r>
      <w:proofErr w:type="spellEnd"/>
      <w:r w:rsidRPr="002369DD">
        <w:rPr>
          <w:rFonts w:ascii="Avenir Next" w:eastAsiaTheme="minorEastAsia" w:hAnsi="Avenir Next" w:cs="Helvetica"/>
          <w:b/>
          <w:color w:val="000000" w:themeColor="text1"/>
          <w:sz w:val="20"/>
          <w:szCs w:val="28"/>
        </w:rPr>
        <w:t xml:space="preserve"> werden die Zuschauer feierlich empfangen und schon vorab auf die Show einstimmen.</w:t>
      </w:r>
    </w:p>
    <w:p w14:paraId="33FF7BB8" w14:textId="77777777" w:rsidR="00BF0002" w:rsidRPr="002369DD" w:rsidRDefault="00BF0002" w:rsidP="00BF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p>
    <w:p w14:paraId="6B3A1BC1" w14:textId="06B96C18" w:rsidR="00BF0002" w:rsidRPr="002369DD" w:rsidRDefault="00BF0002" w:rsidP="00BF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r w:rsidRPr="002369DD">
        <w:rPr>
          <w:rFonts w:ascii="Avenir Next" w:eastAsiaTheme="minorEastAsia" w:hAnsi="Avenir Next" w:cs="Helvetica"/>
          <w:b/>
          <w:color w:val="000000" w:themeColor="text1"/>
          <w:sz w:val="20"/>
          <w:szCs w:val="28"/>
        </w:rPr>
        <w:t xml:space="preserve">Wie wäre es mit einer Partie </w:t>
      </w:r>
      <w:proofErr w:type="spellStart"/>
      <w:r w:rsidRPr="002369DD">
        <w:rPr>
          <w:rFonts w:ascii="Avenir Next" w:eastAsiaTheme="minorEastAsia" w:hAnsi="Avenir Next" w:cs="Helvetica"/>
          <w:b/>
          <w:color w:val="000000" w:themeColor="text1"/>
          <w:sz w:val="20"/>
          <w:szCs w:val="28"/>
        </w:rPr>
        <w:t>Lattlschießen</w:t>
      </w:r>
      <w:proofErr w:type="spellEnd"/>
      <w:r w:rsidRPr="002369DD">
        <w:rPr>
          <w:rFonts w:ascii="Avenir Next" w:eastAsiaTheme="minorEastAsia" w:hAnsi="Avenir Next" w:cs="Helvetica"/>
          <w:b/>
          <w:color w:val="000000" w:themeColor="text1"/>
          <w:sz w:val="20"/>
          <w:szCs w:val="28"/>
        </w:rPr>
        <w:t>/Eisstockschießen? Das dafür notwendige Gestell wurde von Eisstock24.de zur Verfügung gestellt und hatte sogar schon einen großen Auftritt bei der Fernsehshow „Schlag den Raab“ (</w:t>
      </w:r>
      <w:hyperlink r:id="rId10" w:history="1">
        <w:r w:rsidRPr="00FF4BDD">
          <w:rPr>
            <w:rStyle w:val="Hyperlink"/>
            <w:rFonts w:ascii="Avenir Next" w:eastAsiaTheme="minorEastAsia" w:hAnsi="Avenir Next" w:cs="Helvetica"/>
            <w:b/>
            <w:sz w:val="20"/>
            <w:szCs w:val="28"/>
          </w:rPr>
          <w:t>VID</w:t>
        </w:r>
        <w:bookmarkStart w:id="0" w:name="_GoBack"/>
        <w:bookmarkEnd w:id="0"/>
        <w:r w:rsidRPr="00FF4BDD">
          <w:rPr>
            <w:rStyle w:val="Hyperlink"/>
            <w:rFonts w:ascii="Avenir Next" w:eastAsiaTheme="minorEastAsia" w:hAnsi="Avenir Next" w:cs="Helvetica"/>
            <w:b/>
            <w:sz w:val="20"/>
            <w:szCs w:val="28"/>
          </w:rPr>
          <w:t>E</w:t>
        </w:r>
        <w:r w:rsidRPr="00FF4BDD">
          <w:rPr>
            <w:rStyle w:val="Hyperlink"/>
            <w:rFonts w:ascii="Avenir Next" w:eastAsiaTheme="minorEastAsia" w:hAnsi="Avenir Next" w:cs="Helvetica"/>
            <w:b/>
            <w:sz w:val="20"/>
            <w:szCs w:val="28"/>
          </w:rPr>
          <w:t>O</w:t>
        </w:r>
      </w:hyperlink>
      <w:r w:rsidRPr="002369DD">
        <w:rPr>
          <w:rFonts w:ascii="Avenir Next" w:eastAsiaTheme="minorEastAsia" w:hAnsi="Avenir Next" w:cs="Helvetica"/>
          <w:b/>
          <w:color w:val="000000" w:themeColor="text1"/>
          <w:sz w:val="20"/>
          <w:szCs w:val="28"/>
        </w:rPr>
        <w:t>)</w:t>
      </w:r>
    </w:p>
    <w:p w14:paraId="2F47BA1E" w14:textId="77777777" w:rsidR="00BF0002" w:rsidRPr="002369DD" w:rsidRDefault="00BF0002" w:rsidP="00BF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r w:rsidRPr="002369DD">
        <w:rPr>
          <w:rFonts w:ascii="Avenir Next" w:eastAsiaTheme="minorEastAsia" w:hAnsi="Avenir Next" w:cs="Helvetica"/>
          <w:b/>
          <w:color w:val="000000" w:themeColor="text1"/>
          <w:sz w:val="20"/>
          <w:szCs w:val="28"/>
        </w:rPr>
        <w:t>Für die Gewinner gibt es natürlich auch Preise!</w:t>
      </w:r>
    </w:p>
    <w:p w14:paraId="6DBBE63D" w14:textId="77777777" w:rsidR="00BF0002" w:rsidRDefault="00BF0002" w:rsidP="00BF000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p>
    <w:p w14:paraId="5C7CAE17" w14:textId="77777777" w:rsidR="00BF0002" w:rsidRDefault="00BF0002" w:rsidP="00BF000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000000" w:themeColor="text1"/>
          <w:sz w:val="20"/>
          <w:szCs w:val="28"/>
        </w:rPr>
      </w:pPr>
      <w:r w:rsidRPr="002369DD">
        <w:rPr>
          <w:rFonts w:ascii="Avenir Next" w:eastAsiaTheme="minorEastAsia" w:hAnsi="Avenir Next" w:cs="Helvetica"/>
          <w:b/>
          <w:color w:val="000000" w:themeColor="text1"/>
          <w:sz w:val="20"/>
          <w:szCs w:val="28"/>
        </w:rPr>
        <w:t>Freuen Sie sich auf ein hochkarätiges Event mit gut gelaunten Artisten, lustigen Spielen und einer mitreißenden Show! Diesen einmaligen Abend voller zauberhafter Ereignisse werden Sie nie vergessen.</w:t>
      </w:r>
    </w:p>
    <w:p w14:paraId="2BF2CE17" w14:textId="354D0B69" w:rsidR="00BF0002" w:rsidRDefault="00BF0002" w:rsidP="00A50DDF">
      <w:pPr>
        <w:tabs>
          <w:tab w:val="left" w:pos="3270"/>
        </w:tabs>
        <w:rPr>
          <w:rFonts w:ascii="Avenir Next" w:hAnsi="Avenir Next"/>
          <w:sz w:val="18"/>
          <w:szCs w:val="18"/>
        </w:rPr>
      </w:pPr>
    </w:p>
    <w:p w14:paraId="67BB8E3D" w14:textId="77777777" w:rsidR="00BF0002" w:rsidRDefault="00BF0002" w:rsidP="00A50DDF">
      <w:pPr>
        <w:tabs>
          <w:tab w:val="left" w:pos="3270"/>
        </w:tabs>
        <w:rPr>
          <w:rFonts w:ascii="Avenir Next" w:hAnsi="Avenir Next"/>
          <w:sz w:val="18"/>
          <w:szCs w:val="18"/>
        </w:rPr>
      </w:pPr>
    </w:p>
    <w:p w14:paraId="7682BFA2" w14:textId="2085113B" w:rsidR="00A50DDF" w:rsidRPr="00BF0002" w:rsidRDefault="00A50DDF" w:rsidP="00A50DDF">
      <w:pPr>
        <w:tabs>
          <w:tab w:val="left" w:pos="3270"/>
        </w:tabs>
        <w:rPr>
          <w:rFonts w:ascii="Avenir Next" w:hAnsi="Avenir Next"/>
          <w:sz w:val="18"/>
          <w:szCs w:val="18"/>
        </w:rPr>
      </w:pPr>
      <w:r w:rsidRPr="00BF0002">
        <w:rPr>
          <w:rFonts w:ascii="Avenir Next" w:hAnsi="Avenir Next"/>
          <w:b/>
          <w:bCs/>
          <w:noProof/>
          <w:sz w:val="22"/>
          <w:szCs w:val="22"/>
        </w:rPr>
        <mc:AlternateContent>
          <mc:Choice Requires="wps">
            <w:drawing>
              <wp:anchor distT="0" distB="0" distL="114300" distR="114300" simplePos="0" relativeHeight="251659264" behindDoc="0" locked="0" layoutInCell="1" allowOverlap="1" wp14:anchorId="32695E28" wp14:editId="108D075D">
                <wp:simplePos x="0" y="0"/>
                <wp:positionH relativeFrom="column">
                  <wp:posOffset>523469</wp:posOffset>
                </wp:positionH>
                <wp:positionV relativeFrom="paragraph">
                  <wp:posOffset>26524</wp:posOffset>
                </wp:positionV>
                <wp:extent cx="4909185" cy="3790315"/>
                <wp:effectExtent l="38100" t="38100" r="53340" b="45085"/>
                <wp:wrapThrough wrapText="bothSides">
                  <wp:wrapPolygon edited="0">
                    <wp:start x="-307" y="-389"/>
                    <wp:lineTo x="-307" y="21931"/>
                    <wp:lineTo x="21928" y="21931"/>
                    <wp:lineTo x="21928" y="-389"/>
                    <wp:lineTo x="-307" y="-389"/>
                  </wp:wrapPolygon>
                </wp:wrapThrough>
                <wp:docPr id="7" name="Textfeld 7"/>
                <wp:cNvGraphicFramePr/>
                <a:graphic xmlns:a="http://schemas.openxmlformats.org/drawingml/2006/main">
                  <a:graphicData uri="http://schemas.microsoft.com/office/word/2010/wordprocessingShape">
                    <wps:wsp>
                      <wps:cNvSpPr txBox="1"/>
                      <wps:spPr>
                        <a:xfrm>
                          <a:off x="0" y="0"/>
                          <a:ext cx="4909185" cy="3790315"/>
                        </a:xfrm>
                        <a:prstGeom prst="rect">
                          <a:avLst/>
                        </a:prstGeom>
                        <a:noFill/>
                        <a:ln w="85725">
                          <a:gradFill flip="none" rotWithShape="1">
                            <a:gsLst>
                              <a:gs pos="94978">
                                <a:srgbClr val="1180E8"/>
                              </a:gs>
                              <a:gs pos="0">
                                <a:schemeClr val="accent5">
                                  <a:lumMod val="40000"/>
                                  <a:lumOff val="60000"/>
                                </a:schemeClr>
                              </a:gs>
                              <a:gs pos="46000">
                                <a:schemeClr val="accent5">
                                  <a:lumMod val="95000"/>
                                  <a:lumOff val="5000"/>
                                </a:schemeClr>
                              </a:gs>
                              <a:gs pos="68000">
                                <a:schemeClr val="accent5">
                                  <a:lumMod val="60000"/>
                                </a:schemeClr>
                              </a:gs>
                            </a:gsLst>
                            <a:path path="circle">
                              <a:fillToRect l="50000" t="130000" r="50000" b="-30000"/>
                            </a:path>
                            <a:tileRect/>
                          </a:gradFill>
                        </a:ln>
                      </wps:spPr>
                      <wps:txbx>
                        <w:txbxContent>
                          <w:p w14:paraId="5DC0A964"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eastAsiaTheme="minorEastAsia" w:hAnsi="Avenir Next" w:cs="Arial"/>
                                <w:b/>
                                <w:color w:val="8496B0" w:themeColor="text2" w:themeTint="99"/>
                                <w:bdr w:val="none" w:sz="0" w:space="0" w:color="auto"/>
                              </w:rPr>
                            </w:pPr>
                            <w:proofErr w:type="spellStart"/>
                            <w:r w:rsidRPr="00F92C8D">
                              <w:rPr>
                                <w:rFonts w:ascii="Avenir Next" w:eastAsiaTheme="minorEastAsia" w:hAnsi="Avenir Next" w:cs="Arial"/>
                                <w:b/>
                                <w:color w:val="8496B0" w:themeColor="text2" w:themeTint="99"/>
                                <w:bdr w:val="none" w:sz="0" w:space="0" w:color="auto"/>
                              </w:rPr>
                              <w:t>powered</w:t>
                            </w:r>
                            <w:proofErr w:type="spellEnd"/>
                            <w:r w:rsidRPr="00F92C8D">
                              <w:rPr>
                                <w:rFonts w:ascii="Avenir Next" w:eastAsiaTheme="minorEastAsia" w:hAnsi="Avenir Next" w:cs="Arial"/>
                                <w:b/>
                                <w:color w:val="8496B0" w:themeColor="text2" w:themeTint="99"/>
                                <w:bdr w:val="none" w:sz="0" w:space="0" w:color="auto"/>
                              </w:rPr>
                              <w:t xml:space="preserve"> </w:t>
                            </w:r>
                            <w:proofErr w:type="spellStart"/>
                            <w:r w:rsidRPr="00F92C8D">
                              <w:rPr>
                                <w:rFonts w:ascii="Avenir Next" w:eastAsiaTheme="minorEastAsia" w:hAnsi="Avenir Next" w:cs="Arial"/>
                                <w:b/>
                                <w:color w:val="8496B0" w:themeColor="text2" w:themeTint="99"/>
                                <w:bdr w:val="none" w:sz="0" w:space="0" w:color="auto"/>
                              </w:rPr>
                              <w:t>by</w:t>
                            </w:r>
                            <w:proofErr w:type="spellEnd"/>
                          </w:p>
                          <w:p w14:paraId="432F5445" w14:textId="757D942D" w:rsidR="00A50DDF" w:rsidRPr="00F92C8D" w:rsidRDefault="00BF0002"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eastAsiaTheme="minorEastAsia" w:hAnsi="Avenir Next" w:cs="Arial"/>
                                <w:b/>
                                <w:color w:val="8496B0" w:themeColor="text2" w:themeTint="99"/>
                                <w:bdr w:val="none" w:sz="0" w:space="0" w:color="auto"/>
                              </w:rPr>
                            </w:pPr>
                            <w:r>
                              <w:rPr>
                                <w:rFonts w:asciiTheme="majorHAnsi" w:hAnsiTheme="majorHAnsi"/>
                                <w:i/>
                                <w:iCs/>
                                <w:noProof/>
                                <w:sz w:val="18"/>
                                <w:szCs w:val="18"/>
                              </w:rPr>
                              <w:drawing>
                                <wp:inline distT="0" distB="0" distL="0" distR="0" wp14:anchorId="39F9C6B1" wp14:editId="3E4844A0">
                                  <wp:extent cx="1459784" cy="982133"/>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6-27 um 13.37.34.png"/>
                                          <pic:cNvPicPr/>
                                        </pic:nvPicPr>
                                        <pic:blipFill>
                                          <a:blip r:embed="rId4"/>
                                          <a:stretch>
                                            <a:fillRect/>
                                          </a:stretch>
                                        </pic:blipFill>
                                        <pic:spPr>
                                          <a:xfrm>
                                            <a:off x="0" y="0"/>
                                            <a:ext cx="1731794" cy="1165140"/>
                                          </a:xfrm>
                                          <a:prstGeom prst="rect">
                                            <a:avLst/>
                                          </a:prstGeom>
                                        </pic:spPr>
                                      </pic:pic>
                                    </a:graphicData>
                                  </a:graphic>
                                </wp:inline>
                              </w:drawing>
                            </w:r>
                          </w:p>
                          <w:p w14:paraId="09C0A6F9" w14:textId="77777777" w:rsidR="00A50DDF" w:rsidRPr="00F92C8D" w:rsidRDefault="00A50DDF" w:rsidP="00A50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hAnsi="Avenir Next" w:cs="Verdana"/>
                                <w:b/>
                                <w:color w:val="1180E7"/>
                              </w:rPr>
                            </w:pPr>
                            <w:r w:rsidRPr="00F92C8D">
                              <w:rPr>
                                <w:rFonts w:ascii="Avenir Next" w:eastAsiaTheme="minorEastAsia" w:hAnsi="Avenir Next" w:cs="Helvetica"/>
                                <w:b/>
                                <w:color w:val="1180E7"/>
                                <w:sz w:val="28"/>
                                <w:szCs w:val="28"/>
                              </w:rPr>
                              <w:t>Die Eisrevolution – LIKE-ICE!</w:t>
                            </w:r>
                            <w:r w:rsidRPr="00F92C8D">
                              <w:rPr>
                                <w:rFonts w:ascii="Avenir Next" w:hAnsi="Avenir Next" w:cs="Verdana"/>
                                <w:b/>
                                <w:color w:val="1180E7"/>
                              </w:rPr>
                              <w:t xml:space="preserve"> </w:t>
                            </w:r>
                          </w:p>
                          <w:p w14:paraId="3ED25202" w14:textId="77777777" w:rsidR="00A50DDF" w:rsidRPr="00F92C8D" w:rsidRDefault="00A50DDF" w:rsidP="00A50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1180E7"/>
                                <w:sz w:val="28"/>
                                <w:szCs w:val="28"/>
                              </w:rPr>
                            </w:pPr>
                          </w:p>
                          <w:p w14:paraId="25A0EF5E"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rPr>
                            </w:pPr>
                            <w:r w:rsidRPr="00F92C8D">
                              <w:rPr>
                                <w:rFonts w:ascii="Avenir Next" w:hAnsi="Avenir Next" w:cs="Verdana"/>
                                <w:b/>
                                <w:color w:val="1180E7"/>
                              </w:rPr>
                              <w:t xml:space="preserve">Das Kunst-Eis aus hochwertigem, physikalisch und chemisch manipuliertem Polyethylen, </w:t>
                            </w:r>
                          </w:p>
                          <w:p w14:paraId="2A0BBE6B"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rPr>
                            </w:pPr>
                            <w:r w:rsidRPr="00F92C8D">
                              <w:rPr>
                                <w:rFonts w:ascii="Avenir Next" w:hAnsi="Avenir Next" w:cs="Verdana"/>
                                <w:b/>
                                <w:color w:val="1180E7"/>
                              </w:rPr>
                              <w:t>ist echt ökologisch, ohne Gleitmittel, ohne Giftstoffe und 100%ig recycelbar!</w:t>
                            </w:r>
                          </w:p>
                          <w:p w14:paraId="1F94DD79"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sz w:val="20"/>
                                <w:szCs w:val="20"/>
                              </w:rPr>
                            </w:pPr>
                          </w:p>
                          <w:p w14:paraId="2D013330"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rPr>
                            </w:pPr>
                            <w:r w:rsidRPr="00F92C8D">
                              <w:rPr>
                                <w:rFonts w:ascii="Avenir Next" w:hAnsi="Avenir Next" w:cs="Verdana"/>
                                <w:b/>
                                <w:color w:val="1180E7"/>
                              </w:rPr>
                              <w:t xml:space="preserve"> Die einfache und schnelle Montage lässt uns jedes Theater innerhalb kürzester Zeit </w:t>
                            </w:r>
                          </w:p>
                          <w:p w14:paraId="2215962D"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rPr>
                            </w:pPr>
                            <w:r w:rsidRPr="00F92C8D">
                              <w:rPr>
                                <w:rFonts w:ascii="Avenir Next" w:hAnsi="Avenir Next" w:cs="Verdana"/>
                                <w:b/>
                                <w:color w:val="1180E7"/>
                              </w:rPr>
                              <w:t>in einen glitzernden Eispalast verwandeln.</w:t>
                            </w:r>
                          </w:p>
                          <w:p w14:paraId="312EF8BE"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eastAsiaTheme="minorEastAsia" w:hAnsi="Avenir Next" w:cs="Arial"/>
                                <w:b/>
                                <w:color w:val="8496B0" w:themeColor="text2" w:themeTint="99"/>
                                <w:bdr w:val="none" w:sz="0" w:space="0" w:color="auto"/>
                              </w:rPr>
                            </w:pPr>
                          </w:p>
                          <w:p w14:paraId="720953EF" w14:textId="77777777" w:rsidR="00A50DDF" w:rsidRDefault="00A50DDF" w:rsidP="00A50DDF">
                            <w:pPr>
                              <w:rPr>
                                <w:rFonts w:ascii="Avenir Next Regular" w:hAnsi="Avenir Next Regular"/>
                                <w:b/>
                                <w:bCs/>
                              </w:rPr>
                            </w:pPr>
                          </w:p>
                          <w:p w14:paraId="6AE5D987" w14:textId="77777777" w:rsidR="00A50DDF" w:rsidRDefault="00A50DDF" w:rsidP="00A50DDF">
                            <w:pPr>
                              <w:rPr>
                                <w:rFonts w:ascii="Avenir Next Regular" w:hAnsi="Avenir Next Regular"/>
                                <w:b/>
                                <w:bCs/>
                              </w:rPr>
                            </w:pPr>
                          </w:p>
                          <w:p w14:paraId="0ED70ADB" w14:textId="77777777" w:rsidR="00A50DDF" w:rsidRDefault="00A50DDF" w:rsidP="00A50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95E28" id="_x0000_t202" coordsize="21600,21600" o:spt="202" path="m,l,21600r21600,l21600,xe">
                <v:stroke joinstyle="miter"/>
                <v:path gradientshapeok="t" o:connecttype="rect"/>
              </v:shapetype>
              <v:shape id="Textfeld 7" o:spid="_x0000_s1026" type="#_x0000_t202" style="position:absolute;margin-left:41.2pt;margin-top:2.1pt;width:386.55pt;height:29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" filled="f" strokeweight="6.75pt">
                <v:textbox>
                  <w:txbxContent>
                    <w:p w14:paraId="5DC0A964"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eastAsiaTheme="minorEastAsia" w:hAnsi="Avenir Next" w:cs="Arial"/>
                          <w:b/>
                          <w:color w:val="8496B0" w:themeColor="text2" w:themeTint="99"/>
                          <w:bdr w:val="none" w:sz="0" w:space="0" w:color="auto"/>
                        </w:rPr>
                      </w:pPr>
                      <w:proofErr w:type="spellStart"/>
                      <w:r w:rsidRPr="00F92C8D">
                        <w:rPr>
                          <w:rFonts w:ascii="Avenir Next" w:eastAsiaTheme="minorEastAsia" w:hAnsi="Avenir Next" w:cs="Arial"/>
                          <w:b/>
                          <w:color w:val="8496B0" w:themeColor="text2" w:themeTint="99"/>
                          <w:bdr w:val="none" w:sz="0" w:space="0" w:color="auto"/>
                        </w:rPr>
                        <w:t>powered</w:t>
                      </w:r>
                      <w:proofErr w:type="spellEnd"/>
                      <w:r w:rsidRPr="00F92C8D">
                        <w:rPr>
                          <w:rFonts w:ascii="Avenir Next" w:eastAsiaTheme="minorEastAsia" w:hAnsi="Avenir Next" w:cs="Arial"/>
                          <w:b/>
                          <w:color w:val="8496B0" w:themeColor="text2" w:themeTint="99"/>
                          <w:bdr w:val="none" w:sz="0" w:space="0" w:color="auto"/>
                        </w:rPr>
                        <w:t xml:space="preserve"> </w:t>
                      </w:r>
                      <w:proofErr w:type="spellStart"/>
                      <w:r w:rsidRPr="00F92C8D">
                        <w:rPr>
                          <w:rFonts w:ascii="Avenir Next" w:eastAsiaTheme="minorEastAsia" w:hAnsi="Avenir Next" w:cs="Arial"/>
                          <w:b/>
                          <w:color w:val="8496B0" w:themeColor="text2" w:themeTint="99"/>
                          <w:bdr w:val="none" w:sz="0" w:space="0" w:color="auto"/>
                        </w:rPr>
                        <w:t>by</w:t>
                      </w:r>
                      <w:proofErr w:type="spellEnd"/>
                    </w:p>
                    <w:p w14:paraId="432F5445" w14:textId="757D942D" w:rsidR="00A50DDF" w:rsidRPr="00F92C8D" w:rsidRDefault="00BF0002"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eastAsiaTheme="minorEastAsia" w:hAnsi="Avenir Next" w:cs="Arial"/>
                          <w:b/>
                          <w:color w:val="8496B0" w:themeColor="text2" w:themeTint="99"/>
                          <w:bdr w:val="none" w:sz="0" w:space="0" w:color="auto"/>
                        </w:rPr>
                      </w:pPr>
                      <w:r>
                        <w:rPr>
                          <w:rFonts w:asciiTheme="majorHAnsi" w:hAnsiTheme="majorHAnsi"/>
                          <w:i/>
                          <w:iCs/>
                          <w:noProof/>
                          <w:sz w:val="18"/>
                          <w:szCs w:val="18"/>
                        </w:rPr>
                        <w:drawing>
                          <wp:inline distT="0" distB="0" distL="0" distR="0" wp14:anchorId="39F9C6B1" wp14:editId="3E4844A0">
                            <wp:extent cx="1459784" cy="982133"/>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6-27 um 13.37.34.png"/>
                                    <pic:cNvPicPr/>
                                  </pic:nvPicPr>
                                  <pic:blipFill>
                                    <a:blip r:embed="rId4"/>
                                    <a:stretch>
                                      <a:fillRect/>
                                    </a:stretch>
                                  </pic:blipFill>
                                  <pic:spPr>
                                    <a:xfrm>
                                      <a:off x="0" y="0"/>
                                      <a:ext cx="1731794" cy="1165140"/>
                                    </a:xfrm>
                                    <a:prstGeom prst="rect">
                                      <a:avLst/>
                                    </a:prstGeom>
                                  </pic:spPr>
                                </pic:pic>
                              </a:graphicData>
                            </a:graphic>
                          </wp:inline>
                        </w:drawing>
                      </w:r>
                    </w:p>
                    <w:p w14:paraId="09C0A6F9" w14:textId="77777777" w:rsidR="00A50DDF" w:rsidRPr="00F92C8D" w:rsidRDefault="00A50DDF" w:rsidP="00A50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hAnsi="Avenir Next" w:cs="Verdana"/>
                          <w:b/>
                          <w:color w:val="1180E7"/>
                        </w:rPr>
                      </w:pPr>
                      <w:r w:rsidRPr="00F92C8D">
                        <w:rPr>
                          <w:rFonts w:ascii="Avenir Next" w:eastAsiaTheme="minorEastAsia" w:hAnsi="Avenir Next" w:cs="Helvetica"/>
                          <w:b/>
                          <w:color w:val="1180E7"/>
                          <w:sz w:val="28"/>
                          <w:szCs w:val="28"/>
                        </w:rPr>
                        <w:t>Die Eisrevolution – LIKE-ICE!</w:t>
                      </w:r>
                      <w:r w:rsidRPr="00F92C8D">
                        <w:rPr>
                          <w:rFonts w:ascii="Avenir Next" w:hAnsi="Avenir Next" w:cs="Verdana"/>
                          <w:b/>
                          <w:color w:val="1180E7"/>
                        </w:rPr>
                        <w:t xml:space="preserve"> </w:t>
                      </w:r>
                    </w:p>
                    <w:p w14:paraId="3ED25202" w14:textId="77777777" w:rsidR="00A50DDF" w:rsidRPr="00F92C8D" w:rsidRDefault="00A50DDF" w:rsidP="00A50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w:eastAsiaTheme="minorEastAsia" w:hAnsi="Avenir Next" w:cs="Helvetica"/>
                          <w:b/>
                          <w:color w:val="1180E7"/>
                          <w:sz w:val="28"/>
                          <w:szCs w:val="28"/>
                        </w:rPr>
                      </w:pPr>
                    </w:p>
                    <w:p w14:paraId="25A0EF5E"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rPr>
                      </w:pPr>
                      <w:r w:rsidRPr="00F92C8D">
                        <w:rPr>
                          <w:rFonts w:ascii="Avenir Next" w:hAnsi="Avenir Next" w:cs="Verdana"/>
                          <w:b/>
                          <w:color w:val="1180E7"/>
                        </w:rPr>
                        <w:t xml:space="preserve">Das Kunst-Eis aus hochwertigem, physikalisch und chemisch manipuliertem Polyethylen, </w:t>
                      </w:r>
                    </w:p>
                    <w:p w14:paraId="2A0BBE6B"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rPr>
                      </w:pPr>
                      <w:r w:rsidRPr="00F92C8D">
                        <w:rPr>
                          <w:rFonts w:ascii="Avenir Next" w:hAnsi="Avenir Next" w:cs="Verdana"/>
                          <w:b/>
                          <w:color w:val="1180E7"/>
                        </w:rPr>
                        <w:t>ist echt ökologisch, ohne Gleitmittel, ohne Giftstoffe und 100%ig recycelbar!</w:t>
                      </w:r>
                    </w:p>
                    <w:p w14:paraId="1F94DD79"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sz w:val="20"/>
                          <w:szCs w:val="20"/>
                        </w:rPr>
                      </w:pPr>
                    </w:p>
                    <w:p w14:paraId="2D013330"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rPr>
                      </w:pPr>
                      <w:r w:rsidRPr="00F92C8D">
                        <w:rPr>
                          <w:rFonts w:ascii="Avenir Next" w:hAnsi="Avenir Next" w:cs="Verdana"/>
                          <w:b/>
                          <w:color w:val="1180E7"/>
                        </w:rPr>
                        <w:t xml:space="preserve"> Die einfache und schnelle Montage lässt uns jedes Theater innerhalb kürzester Zeit </w:t>
                      </w:r>
                    </w:p>
                    <w:p w14:paraId="2215962D"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hAnsi="Avenir Next" w:cs="Verdana"/>
                          <w:b/>
                          <w:color w:val="1180E7"/>
                        </w:rPr>
                      </w:pPr>
                      <w:r w:rsidRPr="00F92C8D">
                        <w:rPr>
                          <w:rFonts w:ascii="Avenir Next" w:hAnsi="Avenir Next" w:cs="Verdana"/>
                          <w:b/>
                          <w:color w:val="1180E7"/>
                        </w:rPr>
                        <w:t>in einen glitzernden Eispalast verwandeln.</w:t>
                      </w:r>
                    </w:p>
                    <w:p w14:paraId="312EF8BE" w14:textId="77777777" w:rsidR="00A50DDF" w:rsidRPr="00F92C8D" w:rsidRDefault="00A50DDF" w:rsidP="00A50DDF">
                      <w:pPr>
                        <w:pStyle w:val="EinfAbs"/>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Next" w:eastAsiaTheme="minorEastAsia" w:hAnsi="Avenir Next" w:cs="Arial"/>
                          <w:b/>
                          <w:color w:val="8496B0" w:themeColor="text2" w:themeTint="99"/>
                          <w:bdr w:val="none" w:sz="0" w:space="0" w:color="auto"/>
                        </w:rPr>
                      </w:pPr>
                    </w:p>
                    <w:p w14:paraId="720953EF" w14:textId="77777777" w:rsidR="00A50DDF" w:rsidRDefault="00A50DDF" w:rsidP="00A50DDF">
                      <w:pPr>
                        <w:rPr>
                          <w:rFonts w:ascii="Avenir Next Regular" w:hAnsi="Avenir Next Regular"/>
                          <w:b/>
                          <w:bCs/>
                        </w:rPr>
                      </w:pPr>
                    </w:p>
                    <w:p w14:paraId="6AE5D987" w14:textId="77777777" w:rsidR="00A50DDF" w:rsidRDefault="00A50DDF" w:rsidP="00A50DDF">
                      <w:pPr>
                        <w:rPr>
                          <w:rFonts w:ascii="Avenir Next Regular" w:hAnsi="Avenir Next Regular"/>
                          <w:b/>
                          <w:bCs/>
                        </w:rPr>
                      </w:pPr>
                    </w:p>
                    <w:p w14:paraId="0ED70ADB" w14:textId="77777777" w:rsidR="00A50DDF" w:rsidRDefault="00A50DDF" w:rsidP="00A50DDF"/>
                  </w:txbxContent>
                </v:textbox>
                <w10:wrap type="through"/>
              </v:shape>
            </w:pict>
          </mc:Fallback>
        </mc:AlternateContent>
      </w:r>
    </w:p>
    <w:p w14:paraId="10FE8E55" w14:textId="77777777" w:rsidR="00A50DDF" w:rsidRPr="00BF0002" w:rsidRDefault="00A50DDF" w:rsidP="00A50DDF">
      <w:pPr>
        <w:rPr>
          <w:rFonts w:ascii="Avenir Next" w:hAnsi="Avenir Next"/>
          <w:sz w:val="18"/>
          <w:szCs w:val="18"/>
        </w:rPr>
      </w:pPr>
    </w:p>
    <w:p w14:paraId="10A71CB0" w14:textId="77777777" w:rsidR="00A50DDF" w:rsidRPr="00BF0002" w:rsidRDefault="00A50DDF" w:rsidP="00A50DDF">
      <w:pPr>
        <w:rPr>
          <w:rFonts w:ascii="Avenir Next" w:hAnsi="Avenir Next"/>
          <w:sz w:val="18"/>
          <w:szCs w:val="18"/>
        </w:rPr>
      </w:pPr>
    </w:p>
    <w:p w14:paraId="76043C30" w14:textId="77777777" w:rsidR="00A50DDF" w:rsidRPr="00BF0002" w:rsidRDefault="00A50DDF" w:rsidP="00A50DDF">
      <w:pPr>
        <w:rPr>
          <w:rFonts w:ascii="Avenir Next" w:hAnsi="Avenir Next"/>
          <w:sz w:val="18"/>
          <w:szCs w:val="18"/>
        </w:rPr>
      </w:pPr>
    </w:p>
    <w:p w14:paraId="1B85FCBE" w14:textId="77777777" w:rsidR="00A50DDF" w:rsidRPr="00BF0002" w:rsidRDefault="00A50DDF" w:rsidP="00A50DDF">
      <w:pPr>
        <w:rPr>
          <w:rFonts w:ascii="Avenir Next" w:hAnsi="Avenir Next"/>
          <w:sz w:val="18"/>
          <w:szCs w:val="18"/>
        </w:rPr>
      </w:pPr>
    </w:p>
    <w:p w14:paraId="7E3DCFE0" w14:textId="77777777" w:rsidR="00A50DDF" w:rsidRPr="00BF0002" w:rsidRDefault="00A50DDF" w:rsidP="00A50DDF">
      <w:pPr>
        <w:rPr>
          <w:rFonts w:ascii="Avenir Next" w:hAnsi="Avenir Next"/>
          <w:sz w:val="18"/>
          <w:szCs w:val="18"/>
        </w:rPr>
      </w:pPr>
    </w:p>
    <w:p w14:paraId="245CAFD3" w14:textId="77777777" w:rsidR="00A50DDF" w:rsidRPr="00BF0002" w:rsidRDefault="00A50DDF" w:rsidP="00A50DDF">
      <w:pPr>
        <w:rPr>
          <w:rFonts w:ascii="Avenir Next" w:hAnsi="Avenir Next"/>
          <w:sz w:val="18"/>
          <w:szCs w:val="18"/>
        </w:rPr>
      </w:pPr>
    </w:p>
    <w:p w14:paraId="12D1F76A" w14:textId="77777777" w:rsidR="00A50DDF" w:rsidRPr="00BF0002" w:rsidRDefault="00A50DDF" w:rsidP="00A50DDF">
      <w:pPr>
        <w:rPr>
          <w:rFonts w:ascii="Avenir Next" w:hAnsi="Avenir Next"/>
          <w:sz w:val="18"/>
          <w:szCs w:val="18"/>
        </w:rPr>
      </w:pPr>
    </w:p>
    <w:p w14:paraId="1C0D551B" w14:textId="77777777" w:rsidR="00A50DDF" w:rsidRPr="00BF0002" w:rsidRDefault="00A50DDF" w:rsidP="00A50DDF">
      <w:pPr>
        <w:rPr>
          <w:rFonts w:ascii="Avenir Next" w:hAnsi="Avenir Next"/>
          <w:sz w:val="18"/>
          <w:szCs w:val="18"/>
        </w:rPr>
      </w:pPr>
    </w:p>
    <w:p w14:paraId="4686BE1B" w14:textId="77777777" w:rsidR="00A50DDF" w:rsidRPr="00BF0002" w:rsidRDefault="00A50DDF" w:rsidP="00A50DDF">
      <w:pPr>
        <w:rPr>
          <w:rFonts w:ascii="Avenir Next" w:hAnsi="Avenir Next"/>
          <w:sz w:val="18"/>
          <w:szCs w:val="18"/>
        </w:rPr>
      </w:pPr>
    </w:p>
    <w:p w14:paraId="3A37EEB8" w14:textId="77777777" w:rsidR="00A50DDF" w:rsidRPr="00BF0002" w:rsidRDefault="00A50DDF" w:rsidP="00A50DDF">
      <w:pPr>
        <w:rPr>
          <w:rFonts w:ascii="Avenir Next" w:hAnsi="Avenir Next"/>
          <w:sz w:val="18"/>
          <w:szCs w:val="18"/>
        </w:rPr>
      </w:pPr>
    </w:p>
    <w:p w14:paraId="0ECDEBAD" w14:textId="77777777" w:rsidR="00A50DDF" w:rsidRPr="00BF0002" w:rsidRDefault="00A50DDF" w:rsidP="00A50DDF">
      <w:pPr>
        <w:rPr>
          <w:rFonts w:ascii="Avenir Next" w:hAnsi="Avenir Next"/>
          <w:sz w:val="18"/>
          <w:szCs w:val="18"/>
        </w:rPr>
      </w:pPr>
    </w:p>
    <w:p w14:paraId="0CD715BB" w14:textId="77777777" w:rsidR="00A50DDF" w:rsidRPr="00BF0002" w:rsidRDefault="00A50DDF" w:rsidP="00A50DDF">
      <w:pPr>
        <w:rPr>
          <w:rFonts w:ascii="Avenir Next" w:hAnsi="Avenir Next"/>
          <w:sz w:val="18"/>
          <w:szCs w:val="18"/>
        </w:rPr>
      </w:pPr>
    </w:p>
    <w:p w14:paraId="18D7EEB4" w14:textId="77777777" w:rsidR="00A50DDF" w:rsidRPr="00BF0002" w:rsidRDefault="00A50DDF" w:rsidP="00FC61B2">
      <w:pPr>
        <w:widowControl w:val="0"/>
        <w:autoSpaceDE w:val="0"/>
        <w:autoSpaceDN w:val="0"/>
        <w:adjustRightInd w:val="0"/>
        <w:spacing w:after="240"/>
        <w:rPr>
          <w:rFonts w:ascii="Avenir Next" w:hAnsi="Avenir Next" w:cs="Times"/>
          <w:sz w:val="22"/>
          <w:szCs w:val="22"/>
        </w:rPr>
      </w:pPr>
    </w:p>
    <w:p w14:paraId="0317B4CE" w14:textId="025A1C32" w:rsidR="00457D2E" w:rsidRDefault="00457D2E" w:rsidP="00457D2E">
      <w:pPr>
        <w:rPr>
          <w:rFonts w:ascii="Avenir Next" w:hAnsi="Avenir Next" w:cs="Times"/>
          <w:b/>
          <w:sz w:val="22"/>
          <w:szCs w:val="22"/>
          <w:u w:val="single"/>
        </w:rPr>
      </w:pPr>
    </w:p>
    <w:p w14:paraId="55F868E1" w14:textId="35DC5ADB" w:rsidR="00BF0002" w:rsidRDefault="00BF0002" w:rsidP="00457D2E">
      <w:pPr>
        <w:rPr>
          <w:rFonts w:ascii="Avenir Next" w:hAnsi="Avenir Next" w:cs="Times"/>
          <w:b/>
          <w:sz w:val="22"/>
          <w:szCs w:val="22"/>
          <w:u w:val="single"/>
        </w:rPr>
      </w:pPr>
    </w:p>
    <w:p w14:paraId="6196493D" w14:textId="77777777" w:rsidR="00BF0002" w:rsidRPr="00BF0002" w:rsidRDefault="00BF0002" w:rsidP="00457D2E">
      <w:pPr>
        <w:rPr>
          <w:rFonts w:ascii="Avenir Next" w:hAnsi="Avenir Next" w:cs="Calibri"/>
          <w:sz w:val="22"/>
          <w:szCs w:val="22"/>
        </w:rPr>
      </w:pPr>
    </w:p>
    <w:p w14:paraId="44F4EB5F" w14:textId="77777777" w:rsidR="00BF0002" w:rsidRDefault="00BF0002" w:rsidP="00FC61B2">
      <w:pPr>
        <w:rPr>
          <w:rFonts w:ascii="Avenir Next" w:hAnsi="Avenir Next" w:cs="Calibri"/>
          <w:b/>
          <w:bCs/>
          <w:sz w:val="22"/>
          <w:szCs w:val="22"/>
        </w:rPr>
      </w:pPr>
    </w:p>
    <w:p w14:paraId="44684AB6" w14:textId="77777777" w:rsidR="00BF0002" w:rsidRDefault="00BF0002" w:rsidP="00FC61B2">
      <w:pPr>
        <w:rPr>
          <w:rFonts w:ascii="Avenir Next" w:hAnsi="Avenir Next" w:cs="Calibri"/>
          <w:b/>
          <w:bCs/>
          <w:sz w:val="22"/>
          <w:szCs w:val="22"/>
        </w:rPr>
      </w:pPr>
    </w:p>
    <w:p w14:paraId="589534A9" w14:textId="77777777" w:rsidR="00BF0002" w:rsidRDefault="00BF0002" w:rsidP="00FC61B2">
      <w:pPr>
        <w:rPr>
          <w:rFonts w:ascii="Avenir Next" w:hAnsi="Avenir Next" w:cs="Calibri"/>
          <w:b/>
          <w:bCs/>
          <w:sz w:val="22"/>
          <w:szCs w:val="22"/>
        </w:rPr>
      </w:pPr>
    </w:p>
    <w:p w14:paraId="23B5F643" w14:textId="77777777" w:rsidR="00BF0002" w:rsidRDefault="00BF0002" w:rsidP="00FC61B2">
      <w:pPr>
        <w:rPr>
          <w:rFonts w:ascii="Avenir Next" w:hAnsi="Avenir Next" w:cs="Calibri"/>
          <w:b/>
          <w:bCs/>
          <w:sz w:val="22"/>
          <w:szCs w:val="22"/>
        </w:rPr>
      </w:pPr>
    </w:p>
    <w:p w14:paraId="41C73B3F" w14:textId="1338BA2E" w:rsidR="00BF0002" w:rsidRDefault="00BF0002" w:rsidP="00FC61B2">
      <w:pPr>
        <w:rPr>
          <w:rFonts w:ascii="Avenir Next" w:hAnsi="Avenir Next" w:cs="Calibri"/>
          <w:b/>
          <w:bCs/>
          <w:sz w:val="22"/>
          <w:szCs w:val="22"/>
        </w:rPr>
      </w:pPr>
    </w:p>
    <w:p w14:paraId="2935ABD3" w14:textId="77777777" w:rsidR="00BD62CB" w:rsidRPr="00BF0002" w:rsidRDefault="00BD62CB">
      <w:pPr>
        <w:rPr>
          <w:rFonts w:ascii="Avenir Next" w:hAnsi="Avenir Next"/>
          <w:sz w:val="22"/>
          <w:szCs w:val="22"/>
        </w:rPr>
      </w:pPr>
    </w:p>
    <w:sectPr w:rsidR="00BD62CB" w:rsidRPr="00BF0002" w:rsidSect="008424C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Bold">
    <w:panose1 w:val="020B0604020202020204"/>
    <w:charset w:val="00"/>
    <w:family w:val="auto"/>
    <w:notTrueType/>
    <w:pitch w:val="default"/>
    <w:sig w:usb0="00000003" w:usb1="00000000" w:usb2="00000000" w:usb3="00000000" w:csb0="00000001" w:csb1="00000000"/>
  </w:font>
  <w:font w:name="Avenir Next Regular">
    <w:altName w:val="Avenir Next"/>
    <w:panose1 w:val="020B0503020202020204"/>
    <w:charset w:val="00"/>
    <w:family w:val="swiss"/>
    <w:pitch w:val="variable"/>
    <w:sig w:usb0="8000002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B2"/>
    <w:rsid w:val="0003201A"/>
    <w:rsid w:val="000812C9"/>
    <w:rsid w:val="000B72D6"/>
    <w:rsid w:val="00190ADE"/>
    <w:rsid w:val="001C1E94"/>
    <w:rsid w:val="002F16A9"/>
    <w:rsid w:val="00344EB1"/>
    <w:rsid w:val="003C6870"/>
    <w:rsid w:val="003F3D5A"/>
    <w:rsid w:val="00417D0C"/>
    <w:rsid w:val="0042283F"/>
    <w:rsid w:val="00457D2E"/>
    <w:rsid w:val="00540F2F"/>
    <w:rsid w:val="00586472"/>
    <w:rsid w:val="005E0FD0"/>
    <w:rsid w:val="005E72C1"/>
    <w:rsid w:val="00742973"/>
    <w:rsid w:val="007A72A9"/>
    <w:rsid w:val="00800A32"/>
    <w:rsid w:val="008424CB"/>
    <w:rsid w:val="00A50DDF"/>
    <w:rsid w:val="00AA3ED7"/>
    <w:rsid w:val="00BD62CB"/>
    <w:rsid w:val="00BF0002"/>
    <w:rsid w:val="00D11601"/>
    <w:rsid w:val="00D22843"/>
    <w:rsid w:val="00D82084"/>
    <w:rsid w:val="00E15B7B"/>
    <w:rsid w:val="00FB0700"/>
    <w:rsid w:val="00FC4D8B"/>
    <w:rsid w:val="00FC61B2"/>
    <w:rsid w:val="00FF4B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BBC07"/>
  <w14:defaultImageDpi w14:val="32767"/>
  <w15:chartTrackingRefBased/>
  <w15:docId w15:val="{DFCDAB10-BDD4-5149-AF67-4599209AC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C61B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C61B2"/>
    <w:rPr>
      <w:color w:val="0563C1" w:themeColor="hyperlink"/>
      <w:u w:val="single"/>
    </w:rPr>
  </w:style>
  <w:style w:type="character" w:styleId="NichtaufgelsteErwhnung">
    <w:name w:val="Unresolved Mention"/>
    <w:basedOn w:val="Absatz-Standardschriftart"/>
    <w:uiPriority w:val="99"/>
    <w:rsid w:val="00457D2E"/>
    <w:rPr>
      <w:color w:val="605E5C"/>
      <w:shd w:val="clear" w:color="auto" w:fill="E1DFDD"/>
    </w:rPr>
  </w:style>
  <w:style w:type="paragraph" w:customStyle="1" w:styleId="EinfAbs">
    <w:name w:val="[Einf. Abs.]"/>
    <w:rsid w:val="00A50DDF"/>
    <w:pPr>
      <w:widowControl w:val="0"/>
      <w:pBdr>
        <w:top w:val="nil"/>
        <w:left w:val="nil"/>
        <w:bottom w:val="nil"/>
        <w:right w:val="nil"/>
        <w:between w:val="nil"/>
        <w:bar w:val="nil"/>
      </w:pBdr>
      <w:spacing w:line="288" w:lineRule="auto"/>
    </w:pPr>
    <w:rPr>
      <w:rFonts w:ascii="Minion Pro" w:eastAsia="Arial Unicode MS" w:hAnsi="Minion Pro" w:cs="Arial Unicode MS"/>
      <w:color w:val="000000"/>
      <w:u w:color="000000"/>
      <w:bdr w:val="nil"/>
      <w:lang w:eastAsia="de-DE"/>
    </w:rPr>
  </w:style>
  <w:style w:type="character" w:customStyle="1" w:styleId="Hyperlink0">
    <w:name w:val="Hyperlink.0"/>
    <w:basedOn w:val="Hyperlink"/>
    <w:rsid w:val="00BF0002"/>
    <w:rPr>
      <w:color w:val="0000FF"/>
      <w:u w:val="single" w:color="0000FF"/>
      <w:lang w:val="de-DE"/>
    </w:rPr>
  </w:style>
  <w:style w:type="paragraph" w:styleId="Kopfzeile">
    <w:name w:val="header"/>
    <w:link w:val="KopfzeileZchn"/>
    <w:rsid w:val="00BF0002"/>
    <w:pPr>
      <w:pBdr>
        <w:top w:val="nil"/>
        <w:left w:val="nil"/>
        <w:bottom w:val="nil"/>
        <w:right w:val="nil"/>
        <w:between w:val="nil"/>
        <w:bar w:val="nil"/>
      </w:pBdr>
      <w:tabs>
        <w:tab w:val="center" w:pos="4536"/>
        <w:tab w:val="right" w:pos="9072"/>
      </w:tabs>
    </w:pPr>
    <w:rPr>
      <w:rFonts w:ascii="Times New Roman" w:eastAsia="Arial Unicode MS" w:hAnsi="Times New Roman" w:cs="Arial Unicode MS"/>
      <w:color w:val="000000"/>
      <w:u w:color="000000"/>
      <w:bdr w:val="nil"/>
      <w:lang w:eastAsia="de-DE"/>
    </w:rPr>
  </w:style>
  <w:style w:type="character" w:customStyle="1" w:styleId="KopfzeileZchn">
    <w:name w:val="Kopfzeile Zchn"/>
    <w:basedOn w:val="Absatz-Standardschriftart"/>
    <w:link w:val="Kopfzeile"/>
    <w:rsid w:val="00BF0002"/>
    <w:rPr>
      <w:rFonts w:ascii="Times New Roman" w:eastAsia="Arial Unicode MS" w:hAnsi="Times New Roman" w:cs="Arial Unicode MS"/>
      <w:color w:val="000000"/>
      <w:u w:color="000000"/>
      <w:bdr w:val="nil"/>
      <w:lang w:eastAsia="de-DE"/>
    </w:rPr>
  </w:style>
  <w:style w:type="character" w:styleId="BesuchterLink">
    <w:name w:val="FollowedHyperlink"/>
    <w:basedOn w:val="Absatz-Standardschriftart"/>
    <w:uiPriority w:val="99"/>
    <w:semiHidden/>
    <w:unhideWhenUsed/>
    <w:rsid w:val="00FF4B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brina.zimmermann@agenda-production.co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genda-production.com"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youtube.com/watch?time_continue=9&amp;v=Oc5rtSG61_4" TargetMode="External"/><Relationship Id="rId4" Type="http://schemas.openxmlformats.org/officeDocument/2006/relationships/image" Target="media/image1.png"/><Relationship Id="rId9" Type="http://schemas.openxmlformats.org/officeDocument/2006/relationships/hyperlink" Target="http://www.agenda-production.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3582</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Galyna Gulii</dc:creator>
  <cp:keywords/>
  <dc:description/>
  <cp:lastModifiedBy>Sabrina Zimmermann</cp:lastModifiedBy>
  <cp:revision>5</cp:revision>
  <dcterms:created xsi:type="dcterms:W3CDTF">2019-06-24T12:31:00Z</dcterms:created>
  <dcterms:modified xsi:type="dcterms:W3CDTF">2019-07-12T09:34:00Z</dcterms:modified>
</cp:coreProperties>
</file>